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65" w:rsidRDefault="006031FF" w:rsidP="00BC45B8">
      <w:pPr>
        <w:spacing w:line="360" w:lineRule="auto"/>
        <w:jc w:val="center"/>
        <w:rPr>
          <w:rFonts w:ascii="標楷體" w:eastAsia="標楷體" w:hAnsi="標楷體"/>
          <w:b/>
          <w:sz w:val="28"/>
          <w:szCs w:val="24"/>
        </w:rPr>
      </w:pPr>
      <w:r w:rsidRPr="00EC1743">
        <w:rPr>
          <w:rFonts w:ascii="標楷體" w:eastAsia="標楷體" w:hAnsi="標楷體" w:hint="eastAsia"/>
          <w:b/>
          <w:sz w:val="32"/>
          <w:szCs w:val="24"/>
        </w:rPr>
        <w:t>專科以上學校教師資格審定辦法修正</w:t>
      </w:r>
      <w:r w:rsidR="0065222B">
        <w:rPr>
          <w:rFonts w:ascii="標楷體" w:eastAsia="標楷體" w:hAnsi="標楷體" w:hint="eastAsia"/>
          <w:b/>
          <w:sz w:val="32"/>
          <w:szCs w:val="24"/>
        </w:rPr>
        <w:t xml:space="preserve"> </w:t>
      </w:r>
      <w:r w:rsidRPr="00EC1743">
        <w:rPr>
          <w:rFonts w:ascii="標楷體" w:eastAsia="標楷體" w:hAnsi="標楷體" w:hint="eastAsia"/>
          <w:b/>
          <w:sz w:val="32"/>
          <w:szCs w:val="24"/>
        </w:rPr>
        <w:t>懶人包</w:t>
      </w:r>
    </w:p>
    <w:p w:rsidR="00BC45B8" w:rsidRPr="00BC45B8" w:rsidRDefault="00BC45B8" w:rsidP="00BC45B8">
      <w:pPr>
        <w:spacing w:line="360" w:lineRule="auto"/>
        <w:ind w:leftChars="100" w:left="240"/>
        <w:jc w:val="right"/>
        <w:rPr>
          <w:rFonts w:ascii="標楷體" w:eastAsia="標楷體" w:hAnsi="標楷體"/>
          <w:b/>
          <w:sz w:val="22"/>
          <w:szCs w:val="24"/>
        </w:rPr>
      </w:pPr>
      <w:r w:rsidRPr="00BC45B8">
        <w:rPr>
          <w:rFonts w:ascii="標楷體" w:eastAsia="標楷體" w:hAnsi="標楷體" w:hint="eastAsia"/>
          <w:b/>
          <w:sz w:val="22"/>
          <w:szCs w:val="24"/>
        </w:rPr>
        <w:t>112/04/19</w:t>
      </w:r>
    </w:p>
    <w:p w:rsidR="00C7194A" w:rsidRPr="00C7194A" w:rsidRDefault="00C7194A" w:rsidP="00C7194A">
      <w:pPr>
        <w:pStyle w:val="a3"/>
        <w:numPr>
          <w:ilvl w:val="0"/>
          <w:numId w:val="1"/>
        </w:numPr>
        <w:ind w:leftChars="0"/>
        <w:rPr>
          <w:rFonts w:ascii="標楷體" w:eastAsia="標楷體" w:hAnsi="標楷體"/>
          <w:szCs w:val="24"/>
        </w:rPr>
      </w:pPr>
      <w:r w:rsidRPr="00C7194A">
        <w:rPr>
          <w:rFonts w:ascii="標楷體" w:eastAsia="標楷體" w:hAnsi="標楷體" w:hint="eastAsia"/>
          <w:szCs w:val="24"/>
        </w:rPr>
        <w:t>送</w:t>
      </w:r>
      <w:r>
        <w:rPr>
          <w:rFonts w:ascii="標楷體" w:eastAsia="標楷體" w:hAnsi="標楷體" w:hint="eastAsia"/>
          <w:szCs w:val="24"/>
        </w:rPr>
        <w:t>審代表作與曾送審「合格」之代表作名稱或內容近似者應檢附異同對照。(第16條)</w:t>
      </w:r>
    </w:p>
    <w:p w:rsidR="006031FF" w:rsidRPr="002921BA" w:rsidRDefault="006031FF" w:rsidP="002921BA">
      <w:pPr>
        <w:pStyle w:val="a3"/>
        <w:numPr>
          <w:ilvl w:val="0"/>
          <w:numId w:val="1"/>
        </w:numPr>
        <w:spacing w:line="360" w:lineRule="auto"/>
        <w:ind w:leftChars="0"/>
        <w:rPr>
          <w:rFonts w:ascii="標楷體" w:eastAsia="標楷體" w:hAnsi="標楷體"/>
          <w:szCs w:val="24"/>
        </w:rPr>
      </w:pPr>
      <w:r w:rsidRPr="00835365">
        <w:rPr>
          <w:rFonts w:ascii="標楷體" w:eastAsia="標楷體" w:hAnsi="標楷體" w:hint="eastAsia"/>
          <w:szCs w:val="24"/>
        </w:rPr>
        <w:t>升等未</w:t>
      </w:r>
      <w:r w:rsidR="002921BA">
        <w:rPr>
          <w:rFonts w:ascii="標楷體" w:eastAsia="標楷體" w:hAnsi="標楷體" w:hint="eastAsia"/>
          <w:szCs w:val="24"/>
        </w:rPr>
        <w:t>獲通過時，代表作得再為代表作送審，但整體送審著作應增替一件以上</w:t>
      </w:r>
      <w:r w:rsidR="002921BA" w:rsidRPr="002921BA">
        <w:rPr>
          <w:rFonts w:ascii="標楷體" w:eastAsia="標楷體" w:hAnsi="標楷體" w:hint="eastAsia"/>
          <w:szCs w:val="24"/>
        </w:rPr>
        <w:t>。</w:t>
      </w:r>
      <w:r w:rsidRPr="002921BA">
        <w:rPr>
          <w:rFonts w:ascii="標楷體" w:eastAsia="標楷體" w:hAnsi="標楷體" w:hint="eastAsia"/>
          <w:szCs w:val="24"/>
        </w:rPr>
        <w:t>其計算方式</w:t>
      </w:r>
      <w:r w:rsidR="00835365" w:rsidRPr="002921BA">
        <w:rPr>
          <w:rFonts w:ascii="標楷體" w:eastAsia="標楷體" w:hAnsi="標楷體" w:hint="eastAsia"/>
          <w:szCs w:val="24"/>
        </w:rPr>
        <w:t>舉例如下：</w:t>
      </w:r>
      <w:r w:rsidRPr="002921BA">
        <w:rPr>
          <w:rFonts w:ascii="標楷體" w:eastAsia="標楷體" w:hAnsi="標楷體" w:hint="eastAsia"/>
          <w:szCs w:val="24"/>
        </w:rPr>
        <w:t>(第21條</w:t>
      </w:r>
      <w:r w:rsidR="00835365" w:rsidRPr="002921BA">
        <w:rPr>
          <w:rFonts w:ascii="標楷體" w:eastAsia="標楷體" w:hAnsi="標楷體" w:hint="eastAsia"/>
          <w:szCs w:val="24"/>
        </w:rPr>
        <w:t>)</w:t>
      </w:r>
    </w:p>
    <w:p w:rsidR="006031FF" w:rsidRPr="006031FF" w:rsidRDefault="006031FF" w:rsidP="00835365">
      <w:pPr>
        <w:pStyle w:val="a3"/>
        <w:numPr>
          <w:ilvl w:val="1"/>
          <w:numId w:val="2"/>
        </w:numPr>
        <w:spacing w:line="360" w:lineRule="auto"/>
        <w:ind w:leftChars="0"/>
        <w:rPr>
          <w:rFonts w:ascii="標楷體" w:eastAsia="標楷體" w:hAnsi="標楷體"/>
          <w:szCs w:val="24"/>
        </w:rPr>
      </w:pPr>
      <w:r w:rsidRPr="006031FF">
        <w:rPr>
          <w:rFonts w:ascii="標楷體" w:eastAsia="標楷體" w:hAnsi="標楷體" w:hint="eastAsia"/>
          <w:szCs w:val="24"/>
        </w:rPr>
        <w:t>案例1：原送審代表作A+參考作BCDE，送審未過時，得重新以代表作A+參考作BCDF提出申請。</w:t>
      </w:r>
    </w:p>
    <w:p w:rsidR="006031FF" w:rsidRDefault="006031FF" w:rsidP="00835365">
      <w:pPr>
        <w:pStyle w:val="a3"/>
        <w:numPr>
          <w:ilvl w:val="1"/>
          <w:numId w:val="2"/>
        </w:numPr>
        <w:spacing w:line="360" w:lineRule="auto"/>
        <w:ind w:leftChars="0"/>
        <w:rPr>
          <w:rFonts w:ascii="標楷體" w:eastAsia="標楷體" w:hAnsi="標楷體"/>
          <w:szCs w:val="24"/>
        </w:rPr>
      </w:pPr>
      <w:r w:rsidRPr="006031FF">
        <w:rPr>
          <w:rFonts w:ascii="標楷體" w:eastAsia="標楷體" w:hAnsi="標楷體" w:hint="eastAsia"/>
          <w:szCs w:val="24"/>
        </w:rPr>
        <w:t>案例2：原送審代表作A+參考作BCD，送審未過時，代表作A+BCDE提出</w:t>
      </w:r>
      <w:r w:rsidRPr="00835365">
        <w:rPr>
          <w:rFonts w:ascii="標楷體" w:eastAsia="標楷體" w:hAnsi="標楷體" w:hint="eastAsia"/>
          <w:szCs w:val="24"/>
        </w:rPr>
        <w:t>申請。</w:t>
      </w:r>
    </w:p>
    <w:p w:rsidR="00835365" w:rsidRDefault="00835365" w:rsidP="00835365">
      <w:pPr>
        <w:pStyle w:val="a3"/>
        <w:numPr>
          <w:ilvl w:val="0"/>
          <w:numId w:val="2"/>
        </w:numPr>
        <w:spacing w:line="360" w:lineRule="auto"/>
        <w:ind w:leftChars="0"/>
        <w:rPr>
          <w:rFonts w:ascii="標楷體" w:eastAsia="標楷體" w:hAnsi="標楷體"/>
          <w:szCs w:val="24"/>
        </w:rPr>
      </w:pPr>
      <w:r w:rsidRPr="00835365">
        <w:rPr>
          <w:rFonts w:ascii="標楷體" w:eastAsia="標楷體" w:hAnsi="標楷體" w:hint="eastAsia"/>
          <w:szCs w:val="24"/>
        </w:rPr>
        <w:t>教師得否同時採取兩種以上升等管道提出升等?</w:t>
      </w:r>
    </w:p>
    <w:p w:rsidR="00835365" w:rsidRDefault="00835365" w:rsidP="00835365">
      <w:pPr>
        <w:pStyle w:val="a3"/>
        <w:numPr>
          <w:ilvl w:val="1"/>
          <w:numId w:val="2"/>
        </w:numPr>
        <w:spacing w:line="360" w:lineRule="auto"/>
        <w:ind w:leftChars="0"/>
        <w:rPr>
          <w:rFonts w:ascii="標楷體" w:eastAsia="標楷體" w:hAnsi="標楷體"/>
          <w:szCs w:val="24"/>
        </w:rPr>
      </w:pPr>
      <w:r w:rsidRPr="00835365">
        <w:rPr>
          <w:rFonts w:ascii="標楷體" w:eastAsia="標楷體" w:hAnsi="標楷體" w:hint="eastAsia"/>
          <w:szCs w:val="24"/>
        </w:rPr>
        <w:t>教師選擇之升等管道係以代表作為判斷，教師如以學術研究之專門著作為代表作送審，仍得以技術報告、作品及成就證明為參考作，反之亦然。</w:t>
      </w:r>
    </w:p>
    <w:p w:rsidR="0096797C" w:rsidRDefault="0096797C" w:rsidP="0096797C">
      <w:pPr>
        <w:pStyle w:val="a3"/>
        <w:numPr>
          <w:ilvl w:val="0"/>
          <w:numId w:val="2"/>
        </w:numPr>
        <w:spacing w:line="360" w:lineRule="auto"/>
        <w:ind w:leftChars="0"/>
        <w:rPr>
          <w:rFonts w:ascii="標楷體" w:eastAsia="標楷體" w:hAnsi="標楷體"/>
          <w:szCs w:val="24"/>
        </w:rPr>
      </w:pPr>
      <w:r>
        <w:rPr>
          <w:rFonts w:ascii="標楷體" w:eastAsia="標楷體" w:hAnsi="標楷體" w:hint="eastAsia"/>
          <w:szCs w:val="24"/>
        </w:rPr>
        <w:t>因應教師多元升等需求，</w:t>
      </w:r>
      <w:r w:rsidR="007A01C8">
        <w:rPr>
          <w:rFonts w:ascii="標楷體" w:eastAsia="標楷體" w:hAnsi="標楷體" w:hint="eastAsia"/>
          <w:szCs w:val="24"/>
        </w:rPr>
        <w:t>有關</w:t>
      </w:r>
      <w:r>
        <w:rPr>
          <w:rFonts w:ascii="標楷體" w:eastAsia="標楷體" w:hAnsi="標楷體" w:hint="eastAsia"/>
          <w:szCs w:val="24"/>
        </w:rPr>
        <w:t>教育部多元升等人才</w:t>
      </w:r>
      <w:r w:rsidR="00D4010C">
        <w:rPr>
          <w:rFonts w:ascii="標楷體" w:eastAsia="標楷體" w:hAnsi="標楷體" w:hint="eastAsia"/>
          <w:szCs w:val="24"/>
        </w:rPr>
        <w:t>資料庫</w:t>
      </w:r>
      <w:r w:rsidR="007A01C8">
        <w:rPr>
          <w:rFonts w:ascii="標楷體" w:eastAsia="標楷體" w:hAnsi="標楷體" w:hint="eastAsia"/>
          <w:szCs w:val="24"/>
        </w:rPr>
        <w:t>之網站連結，</w:t>
      </w:r>
      <w:r>
        <w:rPr>
          <w:rFonts w:ascii="標楷體" w:eastAsia="標楷體" w:hAnsi="標楷體" w:hint="eastAsia"/>
          <w:szCs w:val="24"/>
        </w:rPr>
        <w:t>可至</w:t>
      </w:r>
      <w:r w:rsidRPr="00EC1743">
        <w:rPr>
          <w:rFonts w:ascii="標楷體" w:eastAsia="標楷體" w:hAnsi="標楷體" w:hint="eastAsia"/>
          <w:szCs w:val="24"/>
          <w:u w:val="single"/>
        </w:rPr>
        <w:t>本校人事室網站&gt;</w:t>
      </w:r>
      <w:r w:rsidR="00025C42" w:rsidRPr="00EC1743">
        <w:rPr>
          <w:rFonts w:ascii="標楷體" w:eastAsia="標楷體" w:hAnsi="標楷體" w:hint="eastAsia"/>
          <w:szCs w:val="24"/>
          <w:u w:val="single"/>
        </w:rPr>
        <w:t>相關法規與連結</w:t>
      </w:r>
      <w:r w:rsidR="00D4010C" w:rsidRPr="00D4010C">
        <w:rPr>
          <w:rFonts w:ascii="標楷體" w:eastAsia="標楷體" w:hAnsi="標楷體" w:hint="eastAsia"/>
          <w:szCs w:val="24"/>
        </w:rPr>
        <w:t>進行查詢</w:t>
      </w:r>
      <w:r>
        <w:rPr>
          <w:rFonts w:ascii="標楷體" w:eastAsia="標楷體" w:hAnsi="標楷體" w:hint="eastAsia"/>
          <w:szCs w:val="24"/>
        </w:rPr>
        <w:t>，歡迎各院系自行參考利用。</w:t>
      </w:r>
    </w:p>
    <w:p w:rsidR="00B75AF7" w:rsidRDefault="00B75AF7" w:rsidP="00B75AF7">
      <w:pPr>
        <w:pStyle w:val="a3"/>
        <w:numPr>
          <w:ilvl w:val="0"/>
          <w:numId w:val="2"/>
        </w:numPr>
        <w:spacing w:line="360" w:lineRule="auto"/>
        <w:ind w:leftChars="0"/>
        <w:rPr>
          <w:rFonts w:ascii="標楷體" w:eastAsia="標楷體" w:hAnsi="標楷體"/>
          <w:szCs w:val="24"/>
        </w:rPr>
      </w:pPr>
      <w:r w:rsidRPr="00B75AF7">
        <w:rPr>
          <w:rFonts w:ascii="標楷體" w:eastAsia="標楷體" w:hAnsi="標楷體" w:hint="eastAsia"/>
          <w:szCs w:val="24"/>
        </w:rPr>
        <w:t>教學實踐研究以專門著作送審，是否有特別規範</w:t>
      </w:r>
      <w:r>
        <w:rPr>
          <w:rFonts w:ascii="標楷體" w:eastAsia="標楷體" w:hAnsi="標楷體" w:hint="eastAsia"/>
          <w:szCs w:val="24"/>
        </w:rPr>
        <w:t>?</w:t>
      </w:r>
    </w:p>
    <w:p w:rsidR="00B75AF7" w:rsidRPr="00B75AF7" w:rsidRDefault="00B75AF7" w:rsidP="00B75AF7">
      <w:pPr>
        <w:pStyle w:val="a3"/>
        <w:numPr>
          <w:ilvl w:val="1"/>
          <w:numId w:val="2"/>
        </w:numPr>
        <w:spacing w:line="360" w:lineRule="auto"/>
        <w:ind w:leftChars="0"/>
        <w:rPr>
          <w:rFonts w:ascii="標楷體" w:eastAsia="標楷體" w:hAnsi="標楷體"/>
          <w:szCs w:val="24"/>
        </w:rPr>
      </w:pPr>
      <w:r w:rsidRPr="00B75AF7">
        <w:rPr>
          <w:rFonts w:ascii="標楷體" w:eastAsia="標楷體" w:hAnsi="標楷體" w:hint="eastAsia"/>
          <w:szCs w:val="24"/>
        </w:rPr>
        <w:t>教學實踐研究升等之專門著作與學術升等之專門著作形式要件並無差異</w:t>
      </w:r>
      <w:r>
        <w:rPr>
          <w:rFonts w:ascii="標楷體" w:eastAsia="標楷體" w:hAnsi="標楷體" w:hint="eastAsia"/>
          <w:szCs w:val="24"/>
        </w:rPr>
        <w:t>，</w:t>
      </w:r>
      <w:r w:rsidRPr="00B75AF7">
        <w:rPr>
          <w:rFonts w:ascii="標楷體" w:eastAsia="標楷體" w:hAnsi="標楷體" w:hint="eastAsia"/>
          <w:szCs w:val="24"/>
        </w:rPr>
        <w:t>皆應符合</w:t>
      </w:r>
      <w:r>
        <w:rPr>
          <w:rFonts w:ascii="標楷體" w:eastAsia="標楷體" w:hAnsi="標楷體" w:hint="eastAsia"/>
          <w:szCs w:val="24"/>
        </w:rPr>
        <w:t>審定辦法</w:t>
      </w:r>
      <w:r w:rsidRPr="00B75AF7">
        <w:rPr>
          <w:rFonts w:ascii="標楷體" w:eastAsia="標楷體" w:hAnsi="標楷體" w:hint="eastAsia"/>
          <w:szCs w:val="24"/>
        </w:rPr>
        <w:t>第21條第2項規定。惟教學實踐研究之專門著作應符合</w:t>
      </w:r>
      <w:r>
        <w:rPr>
          <w:rFonts w:ascii="標楷體" w:eastAsia="標楷體" w:hAnsi="標楷體" w:hint="eastAsia"/>
          <w:szCs w:val="24"/>
        </w:rPr>
        <w:t>審定辦法</w:t>
      </w:r>
      <w:r w:rsidRPr="00B75AF7">
        <w:rPr>
          <w:rFonts w:ascii="標楷體" w:eastAsia="標楷體" w:hAnsi="標楷體" w:hint="eastAsia"/>
          <w:szCs w:val="24"/>
        </w:rPr>
        <w:t>第16條所定研究範圍。</w:t>
      </w:r>
    </w:p>
    <w:p w:rsidR="000300C4" w:rsidRDefault="000300C4" w:rsidP="000300C4">
      <w:pPr>
        <w:pStyle w:val="a3"/>
        <w:numPr>
          <w:ilvl w:val="0"/>
          <w:numId w:val="2"/>
        </w:numPr>
        <w:spacing w:line="360" w:lineRule="auto"/>
        <w:ind w:leftChars="0"/>
        <w:rPr>
          <w:rFonts w:ascii="標楷體" w:eastAsia="標楷體" w:hAnsi="標楷體"/>
          <w:szCs w:val="24"/>
        </w:rPr>
      </w:pPr>
      <w:r w:rsidRPr="000300C4">
        <w:rPr>
          <w:rFonts w:ascii="標楷體" w:eastAsia="標楷體" w:hAnsi="標楷體" w:hint="eastAsia"/>
          <w:szCs w:val="24"/>
        </w:rPr>
        <w:t>科技部人文學及社會科學經典譯注研究計畫能否列為代表作？</w:t>
      </w:r>
    </w:p>
    <w:p w:rsidR="000300C4" w:rsidRPr="00D930E0" w:rsidRDefault="00C200E3" w:rsidP="00D930E0">
      <w:pPr>
        <w:pStyle w:val="a3"/>
        <w:numPr>
          <w:ilvl w:val="1"/>
          <w:numId w:val="2"/>
        </w:numPr>
        <w:spacing w:line="360" w:lineRule="auto"/>
        <w:ind w:leftChars="0"/>
        <w:rPr>
          <w:rFonts w:ascii="標楷體" w:eastAsia="標楷體" w:hAnsi="標楷體"/>
          <w:szCs w:val="24"/>
        </w:rPr>
      </w:pPr>
      <w:r>
        <w:rPr>
          <w:rFonts w:ascii="標楷體" w:eastAsia="標楷體" w:hAnsi="標楷體" w:hint="eastAsia"/>
          <w:szCs w:val="24"/>
        </w:rPr>
        <w:t>為推動多元升等，</w:t>
      </w:r>
      <w:r w:rsidR="000300C4" w:rsidRPr="000300C4">
        <w:rPr>
          <w:rFonts w:ascii="標楷體" w:eastAsia="標楷體" w:hAnsi="標楷體" w:hint="eastAsia"/>
          <w:szCs w:val="24"/>
        </w:rPr>
        <w:t>科技部補助人文學及社會科學經典譯注研究計畫成果，如符合</w:t>
      </w:r>
      <w:r w:rsidR="00120769" w:rsidRPr="000300C4">
        <w:rPr>
          <w:rFonts w:ascii="標楷體" w:eastAsia="標楷體" w:hAnsi="標楷體" w:hint="eastAsia"/>
          <w:szCs w:val="24"/>
        </w:rPr>
        <w:t>審定辦法第</w:t>
      </w:r>
      <w:r w:rsidR="00120769" w:rsidRPr="000300C4">
        <w:rPr>
          <w:rFonts w:ascii="標楷體" w:eastAsia="標楷體" w:hAnsi="標楷體"/>
          <w:szCs w:val="24"/>
        </w:rPr>
        <w:t>21</w:t>
      </w:r>
      <w:r w:rsidR="00120769" w:rsidRPr="000300C4">
        <w:rPr>
          <w:rFonts w:ascii="標楷體" w:eastAsia="標楷體" w:hAnsi="標楷體" w:hint="eastAsia"/>
          <w:szCs w:val="24"/>
        </w:rPr>
        <w:t>條第</w:t>
      </w:r>
      <w:r w:rsidR="00120769" w:rsidRPr="000300C4">
        <w:rPr>
          <w:rFonts w:ascii="標楷體" w:eastAsia="標楷體" w:hAnsi="標楷體"/>
          <w:szCs w:val="24"/>
        </w:rPr>
        <w:t>1</w:t>
      </w:r>
      <w:r w:rsidR="00120769" w:rsidRPr="000300C4">
        <w:rPr>
          <w:rFonts w:ascii="標楷體" w:eastAsia="標楷體" w:hAnsi="標楷體" w:hint="eastAsia"/>
          <w:szCs w:val="24"/>
        </w:rPr>
        <w:t>項第</w:t>
      </w:r>
      <w:r w:rsidR="00120769" w:rsidRPr="000300C4">
        <w:rPr>
          <w:rFonts w:ascii="標楷體" w:eastAsia="標楷體" w:hAnsi="標楷體"/>
          <w:szCs w:val="24"/>
        </w:rPr>
        <w:t>1</w:t>
      </w:r>
      <w:r w:rsidR="00120769" w:rsidRPr="000300C4">
        <w:rPr>
          <w:rFonts w:ascii="標楷體" w:eastAsia="標楷體" w:hAnsi="標楷體" w:hint="eastAsia"/>
          <w:szCs w:val="24"/>
        </w:rPr>
        <w:t>款規定</w:t>
      </w:r>
      <w:r w:rsidR="000300C4" w:rsidRPr="000300C4">
        <w:rPr>
          <w:rFonts w:ascii="標楷體" w:eastAsia="標楷體" w:hAnsi="標楷體" w:hint="eastAsia"/>
          <w:szCs w:val="24"/>
        </w:rPr>
        <w:t>，當可送審為代表作。</w:t>
      </w:r>
      <w:r w:rsidR="00D930E0">
        <w:rPr>
          <w:rFonts w:ascii="標楷體" w:eastAsia="標楷體" w:hAnsi="標楷體" w:hint="eastAsia"/>
          <w:szCs w:val="24"/>
        </w:rPr>
        <w:t>(</w:t>
      </w:r>
      <w:r w:rsidR="00D930E0" w:rsidRPr="00D930E0">
        <w:rPr>
          <w:rFonts w:ascii="標楷體" w:eastAsia="標楷體" w:hAnsi="標楷體" w:hint="eastAsia"/>
          <w:szCs w:val="24"/>
        </w:rPr>
        <w:t>本部109年12月25日臺教高五字第1090172541號函</w:t>
      </w:r>
      <w:r w:rsidR="00D930E0">
        <w:rPr>
          <w:rFonts w:ascii="標楷體" w:eastAsia="標楷體" w:hAnsi="標楷體" w:hint="eastAsia"/>
          <w:szCs w:val="24"/>
        </w:rPr>
        <w:t>)</w:t>
      </w:r>
    </w:p>
    <w:p w:rsidR="000300C4" w:rsidRDefault="000300C4" w:rsidP="000300C4">
      <w:pPr>
        <w:pStyle w:val="a3"/>
        <w:numPr>
          <w:ilvl w:val="0"/>
          <w:numId w:val="2"/>
        </w:numPr>
        <w:spacing w:line="360" w:lineRule="auto"/>
        <w:ind w:leftChars="0"/>
        <w:rPr>
          <w:rFonts w:ascii="標楷體" w:eastAsia="標楷體" w:hAnsi="標楷體"/>
          <w:szCs w:val="24"/>
        </w:rPr>
      </w:pPr>
      <w:r w:rsidRPr="000300C4">
        <w:rPr>
          <w:rFonts w:ascii="標楷體" w:eastAsia="標楷體" w:hAnsi="標楷體" w:hint="eastAsia"/>
          <w:szCs w:val="24"/>
        </w:rPr>
        <w:t>期刊論文網路公開採認標準</w:t>
      </w:r>
    </w:p>
    <w:p w:rsidR="006031FF" w:rsidRPr="009A2084" w:rsidRDefault="000300C4" w:rsidP="00835365">
      <w:pPr>
        <w:pStyle w:val="a3"/>
        <w:numPr>
          <w:ilvl w:val="1"/>
          <w:numId w:val="2"/>
        </w:numPr>
        <w:spacing w:line="360" w:lineRule="auto"/>
        <w:ind w:leftChars="0"/>
        <w:rPr>
          <w:rFonts w:ascii="標楷體" w:eastAsia="標楷體" w:hAnsi="標楷體"/>
          <w:szCs w:val="24"/>
        </w:rPr>
      </w:pPr>
      <w:r w:rsidRPr="000300C4">
        <w:rPr>
          <w:rFonts w:ascii="標楷體" w:eastAsia="標楷體" w:hAnsi="標楷體" w:hint="eastAsia"/>
          <w:szCs w:val="24"/>
        </w:rPr>
        <w:t>因期刊電子化趨勢，部分期刊兼有網路及紙本之出版方式，或將已接受之論文，先於期刊網頁刊登發表再以紙本印刷，如具正式審查程序且得公開及利用者，皆符上開送審規定，其線上刊登日期與紙本出版日期不同時，得以送審人最有利原則從優認定。又網路刊登因期刊性質有公開存取（OpenAccess</w:t>
      </w:r>
      <w:r w:rsidR="00095669">
        <w:rPr>
          <w:rFonts w:ascii="標楷體" w:eastAsia="標楷體" w:hAnsi="標楷體"/>
          <w:szCs w:val="24"/>
        </w:rPr>
        <w:t>）</w:t>
      </w:r>
      <w:r w:rsidRPr="000300C4">
        <w:rPr>
          <w:rFonts w:ascii="標楷體" w:eastAsia="標楷體" w:hAnsi="標楷體" w:hint="eastAsia"/>
          <w:szCs w:val="24"/>
        </w:rPr>
        <w:t>或需透過付費或授權始能取得全文之形式，在合理範圍內皆屬可得公開利用情形。</w:t>
      </w:r>
      <w:r w:rsidR="00095669">
        <w:rPr>
          <w:rFonts w:ascii="標楷體" w:eastAsia="標楷體" w:hAnsi="標楷體" w:hint="eastAsia"/>
          <w:szCs w:val="24"/>
        </w:rPr>
        <w:t>(</w:t>
      </w:r>
      <w:r w:rsidR="0029469E">
        <w:rPr>
          <w:rFonts w:ascii="標楷體" w:eastAsia="標楷體" w:hAnsi="標楷體" w:hint="eastAsia"/>
          <w:szCs w:val="24"/>
        </w:rPr>
        <w:t>教育部</w:t>
      </w:r>
      <w:r w:rsidRPr="000300C4">
        <w:rPr>
          <w:rFonts w:ascii="標楷體" w:eastAsia="標楷體" w:hAnsi="標楷體" w:hint="eastAsia"/>
          <w:szCs w:val="24"/>
        </w:rPr>
        <w:t>110年7月27日臺教高五字第</w:t>
      </w:r>
      <w:r>
        <w:rPr>
          <w:rFonts w:ascii="標楷體" w:eastAsia="標楷體" w:hAnsi="標楷體" w:hint="eastAsia"/>
          <w:szCs w:val="24"/>
        </w:rPr>
        <w:t>1100094494</w:t>
      </w:r>
      <w:r w:rsidRPr="000300C4">
        <w:rPr>
          <w:rFonts w:ascii="標楷體" w:eastAsia="標楷體" w:hAnsi="標楷體" w:hint="eastAsia"/>
          <w:szCs w:val="24"/>
        </w:rPr>
        <w:t>號函</w:t>
      </w:r>
      <w:r>
        <w:rPr>
          <w:rFonts w:ascii="標楷體" w:eastAsia="標楷體" w:hAnsi="標楷體" w:hint="eastAsia"/>
          <w:szCs w:val="24"/>
        </w:rPr>
        <w:t>)</w:t>
      </w:r>
    </w:p>
    <w:p w:rsidR="002E44BC" w:rsidRPr="00D37465" w:rsidRDefault="00120769" w:rsidP="002E44BC">
      <w:pPr>
        <w:spacing w:line="360" w:lineRule="auto"/>
        <w:jc w:val="center"/>
        <w:rPr>
          <w:rFonts w:ascii="標楷體" w:eastAsia="標楷體" w:hAnsi="標楷體"/>
          <w:b/>
          <w:sz w:val="32"/>
          <w:szCs w:val="24"/>
        </w:rPr>
      </w:pPr>
      <w:r>
        <w:rPr>
          <w:rFonts w:ascii="標楷體" w:eastAsia="標楷體" w:hAnsi="標楷體"/>
          <w:szCs w:val="24"/>
        </w:rPr>
        <w:br w:type="page"/>
      </w:r>
      <w:r w:rsidR="00285AFD">
        <w:rPr>
          <w:rFonts w:ascii="標楷體" w:eastAsia="標楷體" w:hAnsi="標楷體" w:hint="eastAsia"/>
          <w:b/>
          <w:sz w:val="36"/>
          <w:szCs w:val="24"/>
        </w:rPr>
        <w:lastRenderedPageBreak/>
        <w:t>教師</w:t>
      </w:r>
      <w:r w:rsidR="0080279E">
        <w:rPr>
          <w:rFonts w:ascii="標楷體" w:eastAsia="標楷體" w:hAnsi="標楷體" w:hint="eastAsia"/>
          <w:b/>
          <w:sz w:val="36"/>
          <w:szCs w:val="24"/>
        </w:rPr>
        <w:t>升等</w:t>
      </w:r>
      <w:r w:rsidR="002E44BC" w:rsidRPr="00D37465">
        <w:rPr>
          <w:rFonts w:ascii="標楷體" w:eastAsia="標楷體" w:hAnsi="標楷體" w:hint="eastAsia"/>
          <w:b/>
          <w:sz w:val="36"/>
          <w:szCs w:val="24"/>
        </w:rPr>
        <w:t>送審</w:t>
      </w:r>
      <w:r w:rsidR="000B3379">
        <w:rPr>
          <w:rFonts w:ascii="標楷體" w:eastAsia="標楷體" w:hAnsi="標楷體" w:hint="eastAsia"/>
          <w:b/>
          <w:sz w:val="36"/>
          <w:szCs w:val="24"/>
        </w:rPr>
        <w:t>-常見問題</w:t>
      </w:r>
      <w:r w:rsidR="00DA5240">
        <w:rPr>
          <w:rFonts w:ascii="標楷體" w:eastAsia="標楷體" w:hAnsi="標楷體" w:hint="eastAsia"/>
          <w:b/>
          <w:sz w:val="36"/>
          <w:szCs w:val="24"/>
        </w:rPr>
        <w:t>及注意事項</w:t>
      </w:r>
    </w:p>
    <w:p w:rsidR="002E44BC" w:rsidRPr="00D37465" w:rsidRDefault="002E44BC" w:rsidP="002E44BC">
      <w:pPr>
        <w:spacing w:line="360" w:lineRule="auto"/>
        <w:ind w:leftChars="100" w:left="240"/>
        <w:jc w:val="right"/>
        <w:rPr>
          <w:rFonts w:ascii="標楷體" w:eastAsia="標楷體" w:hAnsi="標楷體"/>
          <w:b/>
          <w:szCs w:val="24"/>
        </w:rPr>
      </w:pPr>
      <w:r w:rsidRPr="00D37465">
        <w:rPr>
          <w:rFonts w:ascii="標楷體" w:eastAsia="標楷體" w:hAnsi="標楷體" w:hint="eastAsia"/>
          <w:b/>
          <w:szCs w:val="24"/>
        </w:rPr>
        <w:t>112/04/19</w:t>
      </w:r>
    </w:p>
    <w:p w:rsidR="00120769" w:rsidRDefault="002E44BC">
      <w:pPr>
        <w:widowControl/>
        <w:rPr>
          <w:rFonts w:ascii="標楷體" w:eastAsia="標楷體" w:hAnsi="標楷體"/>
          <w:szCs w:val="24"/>
        </w:rPr>
      </w:pPr>
      <w:bookmarkStart w:id="0" w:name="_GoBack"/>
      <w:r>
        <w:rPr>
          <w:rFonts w:ascii="標楷體" w:eastAsia="標楷體" w:hAnsi="標楷體"/>
          <w:noProof/>
          <w:szCs w:val="24"/>
        </w:rPr>
        <w:drawing>
          <wp:inline distT="0" distB="0" distL="0" distR="0">
            <wp:extent cx="6569710" cy="8201025"/>
            <wp:effectExtent l="19050" t="19050" r="40640" b="28575"/>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B11C72" w:rsidRDefault="00B11C72">
      <w:pPr>
        <w:widowControl/>
        <w:rPr>
          <w:rFonts w:ascii="標楷體" w:eastAsia="標楷體" w:hAnsi="標楷體"/>
          <w:szCs w:val="24"/>
        </w:rPr>
      </w:pPr>
    </w:p>
    <w:p w:rsidR="00B11C72" w:rsidRDefault="00B11C72">
      <w:pPr>
        <w:widowControl/>
        <w:rPr>
          <w:rFonts w:ascii="標楷體" w:eastAsia="標楷體" w:hAnsi="標楷體"/>
          <w:szCs w:val="24"/>
        </w:rPr>
      </w:pPr>
    </w:p>
    <w:sectPr w:rsidR="00B11C72" w:rsidSect="00E528D2">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02" w:rsidRDefault="00CE1002" w:rsidP="00CE1002">
      <w:r>
        <w:separator/>
      </w:r>
    </w:p>
  </w:endnote>
  <w:endnote w:type="continuationSeparator" w:id="0">
    <w:p w:rsidR="00CE1002" w:rsidRDefault="00CE1002" w:rsidP="00CE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02" w:rsidRDefault="00CE1002" w:rsidP="00CE1002">
      <w:r>
        <w:separator/>
      </w:r>
    </w:p>
  </w:footnote>
  <w:footnote w:type="continuationSeparator" w:id="0">
    <w:p w:rsidR="00CE1002" w:rsidRDefault="00CE1002" w:rsidP="00CE1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6C3C"/>
    <w:multiLevelType w:val="hybridMultilevel"/>
    <w:tmpl w:val="4DFC2CBC"/>
    <w:lvl w:ilvl="0" w:tplc="0B449D7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6C3989"/>
    <w:multiLevelType w:val="hybridMultilevel"/>
    <w:tmpl w:val="79C2A340"/>
    <w:lvl w:ilvl="0" w:tplc="3B7A415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C7147D"/>
    <w:multiLevelType w:val="hybridMultilevel"/>
    <w:tmpl w:val="43907BF8"/>
    <w:lvl w:ilvl="0" w:tplc="3B7A41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FF"/>
    <w:rsid w:val="00015B10"/>
    <w:rsid w:val="00025C42"/>
    <w:rsid w:val="000300C4"/>
    <w:rsid w:val="000704A5"/>
    <w:rsid w:val="00095669"/>
    <w:rsid w:val="000B3379"/>
    <w:rsid w:val="00120769"/>
    <w:rsid w:val="00124446"/>
    <w:rsid w:val="00183551"/>
    <w:rsid w:val="001A000C"/>
    <w:rsid w:val="00200BB7"/>
    <w:rsid w:val="00236F2F"/>
    <w:rsid w:val="00285AFD"/>
    <w:rsid w:val="002921BA"/>
    <w:rsid w:val="0029469E"/>
    <w:rsid w:val="002A78DD"/>
    <w:rsid w:val="002E44BC"/>
    <w:rsid w:val="003D0AAE"/>
    <w:rsid w:val="0042237D"/>
    <w:rsid w:val="00475281"/>
    <w:rsid w:val="00484401"/>
    <w:rsid w:val="004B236B"/>
    <w:rsid w:val="004B64B9"/>
    <w:rsid w:val="004B7084"/>
    <w:rsid w:val="00516B08"/>
    <w:rsid w:val="00553D8F"/>
    <w:rsid w:val="005B6C1A"/>
    <w:rsid w:val="005D0B25"/>
    <w:rsid w:val="005E0024"/>
    <w:rsid w:val="006031FF"/>
    <w:rsid w:val="006048A1"/>
    <w:rsid w:val="0065222B"/>
    <w:rsid w:val="00683E4A"/>
    <w:rsid w:val="006974C0"/>
    <w:rsid w:val="006A4D0E"/>
    <w:rsid w:val="006E1292"/>
    <w:rsid w:val="006F1D50"/>
    <w:rsid w:val="007A01C8"/>
    <w:rsid w:val="0080279E"/>
    <w:rsid w:val="00817E14"/>
    <w:rsid w:val="00835365"/>
    <w:rsid w:val="00894060"/>
    <w:rsid w:val="008A0E52"/>
    <w:rsid w:val="008D60A7"/>
    <w:rsid w:val="008F155A"/>
    <w:rsid w:val="009243D4"/>
    <w:rsid w:val="0096797C"/>
    <w:rsid w:val="00997EBE"/>
    <w:rsid w:val="009A2084"/>
    <w:rsid w:val="009E6C0E"/>
    <w:rsid w:val="00A300B1"/>
    <w:rsid w:val="00A45E1E"/>
    <w:rsid w:val="00AB5456"/>
    <w:rsid w:val="00AE375B"/>
    <w:rsid w:val="00B11C72"/>
    <w:rsid w:val="00B422CE"/>
    <w:rsid w:val="00B527D1"/>
    <w:rsid w:val="00B746F4"/>
    <w:rsid w:val="00B75AF7"/>
    <w:rsid w:val="00BC0951"/>
    <w:rsid w:val="00BC45B8"/>
    <w:rsid w:val="00BD32EE"/>
    <w:rsid w:val="00C200E3"/>
    <w:rsid w:val="00C47B7E"/>
    <w:rsid w:val="00C7194A"/>
    <w:rsid w:val="00CD5342"/>
    <w:rsid w:val="00CD7C3F"/>
    <w:rsid w:val="00CE1002"/>
    <w:rsid w:val="00D01C3A"/>
    <w:rsid w:val="00D37465"/>
    <w:rsid w:val="00D4010C"/>
    <w:rsid w:val="00D66B9C"/>
    <w:rsid w:val="00D91ACC"/>
    <w:rsid w:val="00D930E0"/>
    <w:rsid w:val="00DA5240"/>
    <w:rsid w:val="00DE195A"/>
    <w:rsid w:val="00DE609F"/>
    <w:rsid w:val="00E00626"/>
    <w:rsid w:val="00E018A5"/>
    <w:rsid w:val="00E41FB5"/>
    <w:rsid w:val="00E528D2"/>
    <w:rsid w:val="00E73F56"/>
    <w:rsid w:val="00EB1798"/>
    <w:rsid w:val="00EC1743"/>
    <w:rsid w:val="00ED10AA"/>
    <w:rsid w:val="00F33ACE"/>
    <w:rsid w:val="00F45066"/>
    <w:rsid w:val="00F8216C"/>
    <w:rsid w:val="00F96AEE"/>
    <w:rsid w:val="00FE7F59"/>
    <w:rsid w:val="00FF579A"/>
    <w:rsid w:val="00FF67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281BCFB-9AB6-4DFC-83A6-F02C2896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1FF"/>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35365"/>
    <w:pPr>
      <w:ind w:leftChars="200" w:left="480"/>
    </w:pPr>
  </w:style>
  <w:style w:type="character" w:styleId="a4">
    <w:name w:val="Hyperlink"/>
    <w:basedOn w:val="a0"/>
    <w:uiPriority w:val="99"/>
    <w:unhideWhenUsed/>
    <w:rsid w:val="0096797C"/>
    <w:rPr>
      <w:color w:val="0563C1" w:themeColor="hyperlink"/>
      <w:u w:val="single"/>
    </w:rPr>
  </w:style>
  <w:style w:type="paragraph" w:styleId="a5">
    <w:name w:val="header"/>
    <w:basedOn w:val="a"/>
    <w:link w:val="a6"/>
    <w:uiPriority w:val="99"/>
    <w:unhideWhenUsed/>
    <w:rsid w:val="00CE1002"/>
    <w:pPr>
      <w:tabs>
        <w:tab w:val="center" w:pos="4153"/>
        <w:tab w:val="right" w:pos="8306"/>
      </w:tabs>
      <w:snapToGrid w:val="0"/>
    </w:pPr>
    <w:rPr>
      <w:sz w:val="20"/>
      <w:szCs w:val="20"/>
    </w:rPr>
  </w:style>
  <w:style w:type="character" w:customStyle="1" w:styleId="a6">
    <w:name w:val="頁首 字元"/>
    <w:basedOn w:val="a0"/>
    <w:link w:val="a5"/>
    <w:uiPriority w:val="99"/>
    <w:rsid w:val="00CE1002"/>
    <w:rPr>
      <w:sz w:val="20"/>
      <w:szCs w:val="20"/>
    </w:rPr>
  </w:style>
  <w:style w:type="paragraph" w:styleId="a7">
    <w:name w:val="footer"/>
    <w:basedOn w:val="a"/>
    <w:link w:val="a8"/>
    <w:uiPriority w:val="99"/>
    <w:unhideWhenUsed/>
    <w:rsid w:val="00CE1002"/>
    <w:pPr>
      <w:tabs>
        <w:tab w:val="center" w:pos="4153"/>
        <w:tab w:val="right" w:pos="8306"/>
      </w:tabs>
      <w:snapToGrid w:val="0"/>
    </w:pPr>
    <w:rPr>
      <w:sz w:val="20"/>
      <w:szCs w:val="20"/>
    </w:rPr>
  </w:style>
  <w:style w:type="character" w:customStyle="1" w:styleId="a8">
    <w:name w:val="頁尾 字元"/>
    <w:basedOn w:val="a0"/>
    <w:link w:val="a7"/>
    <w:uiPriority w:val="99"/>
    <w:rsid w:val="00CE1002"/>
    <w:rPr>
      <w:sz w:val="20"/>
      <w:szCs w:val="20"/>
    </w:rPr>
  </w:style>
  <w:style w:type="paragraph" w:styleId="a9">
    <w:name w:val="Balloon Text"/>
    <w:basedOn w:val="a"/>
    <w:link w:val="aa"/>
    <w:uiPriority w:val="99"/>
    <w:semiHidden/>
    <w:unhideWhenUsed/>
    <w:rsid w:val="00C47B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47B7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17E14"/>
    <w:pPr>
      <w:jc w:val="right"/>
    </w:pPr>
  </w:style>
  <w:style w:type="character" w:customStyle="1" w:styleId="ac">
    <w:name w:val="日期 字元"/>
    <w:basedOn w:val="a0"/>
    <w:link w:val="ab"/>
    <w:uiPriority w:val="99"/>
    <w:semiHidden/>
    <w:rsid w:val="0081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ABC969-6A10-416D-A370-AFCAC22B013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zh-TW" altLang="en-US"/>
        </a:p>
      </dgm:t>
    </dgm:pt>
    <dgm:pt modelId="{28904156-DFCA-40A2-B677-53693ABCA7FD}">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升等未獲通過時，代表作得再為代表作送審，但整體送審著作應增替一件以上</a:t>
          </a:r>
        </a:p>
      </dgm:t>
    </dgm:pt>
    <dgm:pt modelId="{287BB91E-578B-44B9-A65A-DA0CAABDB4A9}" type="parTrans" cxnId="{5A477090-D0E9-477C-9A64-B511642141DC}">
      <dgm:prSet/>
      <dgm:spPr/>
      <dgm:t>
        <a:bodyPr/>
        <a:lstStyle/>
        <a:p>
          <a:pPr algn="l"/>
          <a:endParaRPr lang="zh-TW" altLang="en-US" sz="1200"/>
        </a:p>
      </dgm:t>
    </dgm:pt>
    <dgm:pt modelId="{705B20A9-09DF-4340-8418-DFF4727DE6AC}" type="sibTrans" cxnId="{5A477090-D0E9-477C-9A64-B511642141DC}">
      <dgm:prSet/>
      <dgm:spPr/>
      <dgm:t>
        <a:bodyPr/>
        <a:lstStyle/>
        <a:p>
          <a:pPr algn="l"/>
          <a:endParaRPr lang="zh-TW" altLang="en-US" sz="1200"/>
        </a:p>
      </dgm:t>
    </dgm:pt>
    <dgm:pt modelId="{B00A418C-5A34-4F1C-B2DE-5281339F7E06}">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案例</a:t>
          </a:r>
          <a:r>
            <a:rPr lang="en-US" altLang="en-US" sz="1200" b="0">
              <a:latin typeface="小賴字體 SC" panose="02010600030101010101" pitchFamily="2" charset="-122"/>
              <a:ea typeface="小賴字體 SC" panose="02010600030101010101" pitchFamily="2" charset="-122"/>
            </a:rPr>
            <a:t>1</a:t>
          </a:r>
          <a:r>
            <a:rPr lang="zh-TW" altLang="en-US" sz="1200" b="0">
              <a:latin typeface="小賴字體 SC" panose="02010600030101010101" pitchFamily="2" charset="-122"/>
              <a:ea typeface="小賴字體 SC" panose="02010600030101010101" pitchFamily="2" charset="-122"/>
            </a:rPr>
            <a:t>：原送審代表作</a:t>
          </a:r>
          <a:r>
            <a:rPr lang="en-US" altLang="en-US" sz="1200" b="0">
              <a:latin typeface="小賴字體 SC" panose="02010600030101010101" pitchFamily="2" charset="-122"/>
              <a:ea typeface="小賴字體 SC" panose="02010600030101010101" pitchFamily="2" charset="-122"/>
            </a:rPr>
            <a:t>A+</a:t>
          </a:r>
          <a:r>
            <a:rPr lang="zh-TW" altLang="en-US" sz="1200" b="0">
              <a:latin typeface="小賴字體 SC" panose="02010600030101010101" pitchFamily="2" charset="-122"/>
              <a:ea typeface="小賴字體 SC" panose="02010600030101010101" pitchFamily="2" charset="-122"/>
            </a:rPr>
            <a:t>參考作</a:t>
          </a:r>
          <a:r>
            <a:rPr lang="en-US" altLang="en-US" sz="1200" b="0">
              <a:latin typeface="小賴字體 SC" panose="02010600030101010101" pitchFamily="2" charset="-122"/>
              <a:ea typeface="小賴字體 SC" panose="02010600030101010101" pitchFamily="2" charset="-122"/>
            </a:rPr>
            <a:t>BCDE</a:t>
          </a:r>
          <a:r>
            <a:rPr lang="zh-TW" altLang="en-US" sz="1200" b="0">
              <a:latin typeface="小賴字體 SC" panose="02010600030101010101" pitchFamily="2" charset="-122"/>
              <a:ea typeface="小賴字體 SC" panose="02010600030101010101" pitchFamily="2" charset="-122"/>
            </a:rPr>
            <a:t>，送審未過時，得重新以代表作</a:t>
          </a:r>
          <a:r>
            <a:rPr lang="en-US" altLang="en-US" sz="1200" b="0">
              <a:latin typeface="小賴字體 SC" panose="02010600030101010101" pitchFamily="2" charset="-122"/>
              <a:ea typeface="小賴字體 SC" panose="02010600030101010101" pitchFamily="2" charset="-122"/>
            </a:rPr>
            <a:t>A+</a:t>
          </a:r>
          <a:r>
            <a:rPr lang="zh-TW" altLang="en-US" sz="1200" b="0">
              <a:latin typeface="小賴字體 SC" panose="02010600030101010101" pitchFamily="2" charset="-122"/>
              <a:ea typeface="小賴字體 SC" panose="02010600030101010101" pitchFamily="2" charset="-122"/>
            </a:rPr>
            <a:t>參考作</a:t>
          </a:r>
          <a:r>
            <a:rPr lang="en-US" altLang="en-US" sz="1200" b="0">
              <a:latin typeface="小賴字體 SC" panose="02010600030101010101" pitchFamily="2" charset="-122"/>
              <a:ea typeface="小賴字體 SC" panose="02010600030101010101" pitchFamily="2" charset="-122"/>
            </a:rPr>
            <a:t>BCDF</a:t>
          </a:r>
          <a:r>
            <a:rPr lang="zh-TW" altLang="en-US" sz="1200" b="0">
              <a:latin typeface="小賴字體 SC" panose="02010600030101010101" pitchFamily="2" charset="-122"/>
              <a:ea typeface="小賴字體 SC" panose="02010600030101010101" pitchFamily="2" charset="-122"/>
            </a:rPr>
            <a:t>提出申請。</a:t>
          </a:r>
        </a:p>
      </dgm:t>
    </dgm:pt>
    <dgm:pt modelId="{790545FF-93E7-4D5E-A49D-2747E096B171}" type="parTrans" cxnId="{54DE85BC-507F-4C92-A876-5DA3F31A564F}">
      <dgm:prSet/>
      <dgm:spPr/>
      <dgm:t>
        <a:bodyPr/>
        <a:lstStyle/>
        <a:p>
          <a:pPr algn="l"/>
          <a:endParaRPr lang="zh-TW" altLang="en-US" sz="1200"/>
        </a:p>
      </dgm:t>
    </dgm:pt>
    <dgm:pt modelId="{D90DC208-4075-4E40-B3EC-993FA7DEFC16}" type="sibTrans" cxnId="{54DE85BC-507F-4C92-A876-5DA3F31A564F}">
      <dgm:prSet/>
      <dgm:spPr/>
      <dgm:t>
        <a:bodyPr/>
        <a:lstStyle/>
        <a:p>
          <a:pPr algn="l"/>
          <a:endParaRPr lang="zh-TW" altLang="en-US" sz="1200"/>
        </a:p>
      </dgm:t>
    </dgm:pt>
    <dgm:pt modelId="{DD5EA15D-1807-4334-855F-6511FC02B80A}">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教師得否同時採取兩種以上升等管道提出升等</a:t>
          </a:r>
          <a:r>
            <a:rPr lang="en-US" altLang="en-US" sz="1200" b="1">
              <a:latin typeface="小賴字體 SC" panose="02010600030101010101" pitchFamily="2" charset="-122"/>
              <a:ea typeface="小賴字體 SC" panose="02010600030101010101" pitchFamily="2" charset="-122"/>
            </a:rPr>
            <a:t>?</a:t>
          </a:r>
          <a:endParaRPr lang="zh-TW" altLang="en-US" sz="1200" b="1">
            <a:latin typeface="小賴字體 SC" panose="02010600030101010101" pitchFamily="2" charset="-122"/>
            <a:ea typeface="小賴字體 SC" panose="02010600030101010101" pitchFamily="2" charset="-122"/>
          </a:endParaRPr>
        </a:p>
      </dgm:t>
    </dgm:pt>
    <dgm:pt modelId="{6BF3391C-4FCE-4415-B51C-AB139933668B}" type="parTrans" cxnId="{77FE652D-B38A-4ECB-83C9-542EB47B268E}">
      <dgm:prSet/>
      <dgm:spPr/>
      <dgm:t>
        <a:bodyPr/>
        <a:lstStyle/>
        <a:p>
          <a:pPr algn="l"/>
          <a:endParaRPr lang="zh-TW" altLang="en-US" sz="1200"/>
        </a:p>
      </dgm:t>
    </dgm:pt>
    <dgm:pt modelId="{1514413E-C1A5-481A-A4C4-FC03A0B369F6}" type="sibTrans" cxnId="{77FE652D-B38A-4ECB-83C9-542EB47B268E}">
      <dgm:prSet/>
      <dgm:spPr/>
      <dgm:t>
        <a:bodyPr/>
        <a:lstStyle/>
        <a:p>
          <a:pPr algn="l"/>
          <a:endParaRPr lang="zh-TW" altLang="en-US" sz="1200"/>
        </a:p>
      </dgm:t>
    </dgm:pt>
    <dgm:pt modelId="{483BE542-D53D-4AED-A7AF-A7EAAC2C2D35}">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教師選擇之升等管道係以代表作為判斷，教師如以學術研究之專門著作為代表作送審，仍得以技術報告、作品及成就證明為參考作，反之亦然</a:t>
          </a:r>
        </a:p>
      </dgm:t>
    </dgm:pt>
    <dgm:pt modelId="{1D3E494C-C321-4257-AB2F-76EFADD9E138}" type="parTrans" cxnId="{5A0410EA-6E24-47D6-9C5B-CE8EDDE0C8E0}">
      <dgm:prSet/>
      <dgm:spPr/>
      <dgm:t>
        <a:bodyPr/>
        <a:lstStyle/>
        <a:p>
          <a:pPr algn="l"/>
          <a:endParaRPr lang="zh-TW" altLang="en-US" sz="1200"/>
        </a:p>
      </dgm:t>
    </dgm:pt>
    <dgm:pt modelId="{C7847AAE-21FC-4ED4-85EE-87C0E638C88D}" type="sibTrans" cxnId="{5A0410EA-6E24-47D6-9C5B-CE8EDDE0C8E0}">
      <dgm:prSet/>
      <dgm:spPr/>
      <dgm:t>
        <a:bodyPr/>
        <a:lstStyle/>
        <a:p>
          <a:pPr algn="l"/>
          <a:endParaRPr lang="zh-TW" altLang="en-US" sz="1200"/>
        </a:p>
      </dgm:t>
    </dgm:pt>
    <dgm:pt modelId="{DD9ADE3B-8713-4985-B62F-392D8E0512BE}">
      <dgm:prSet custT="1"/>
      <dgm:spPr/>
      <dgm:t>
        <a:bodyPr/>
        <a:lstStyle/>
        <a:p>
          <a:pPr algn="l"/>
          <a:r>
            <a:rPr lang="zh-TW" altLang="en-US" sz="1200" b="0">
              <a:latin typeface="小賴字體 SC" panose="02010600030101010101" pitchFamily="2" charset="-122"/>
              <a:ea typeface="小賴字體 SC" panose="02010600030101010101" pitchFamily="2" charset="-122"/>
            </a:rPr>
            <a:t>案例</a:t>
          </a:r>
          <a:r>
            <a:rPr lang="en-US" altLang="en-US" sz="1200" b="0">
              <a:latin typeface="小賴字體 SC" panose="02010600030101010101" pitchFamily="2" charset="-122"/>
              <a:ea typeface="小賴字體 SC" panose="02010600030101010101" pitchFamily="2" charset="-122"/>
            </a:rPr>
            <a:t>2</a:t>
          </a:r>
          <a:r>
            <a:rPr lang="zh-TW" altLang="en-US" sz="1200" b="0">
              <a:latin typeface="小賴字體 SC" panose="02010600030101010101" pitchFamily="2" charset="-122"/>
              <a:ea typeface="小賴字體 SC" panose="02010600030101010101" pitchFamily="2" charset="-122"/>
            </a:rPr>
            <a:t>：原送審代表作</a:t>
          </a:r>
          <a:r>
            <a:rPr lang="en-US" altLang="en-US" sz="1200" b="0">
              <a:latin typeface="小賴字體 SC" panose="02010600030101010101" pitchFamily="2" charset="-122"/>
              <a:ea typeface="小賴字體 SC" panose="02010600030101010101" pitchFamily="2" charset="-122"/>
            </a:rPr>
            <a:t>A+</a:t>
          </a:r>
          <a:r>
            <a:rPr lang="zh-TW" altLang="en-US" sz="1200" b="0">
              <a:latin typeface="小賴字體 SC" panose="02010600030101010101" pitchFamily="2" charset="-122"/>
              <a:ea typeface="小賴字體 SC" panose="02010600030101010101" pitchFamily="2" charset="-122"/>
            </a:rPr>
            <a:t>參考作</a:t>
          </a:r>
          <a:r>
            <a:rPr lang="en-US" altLang="en-US" sz="1200" b="0">
              <a:latin typeface="小賴字體 SC" panose="02010600030101010101" pitchFamily="2" charset="-122"/>
              <a:ea typeface="小賴字體 SC" panose="02010600030101010101" pitchFamily="2" charset="-122"/>
            </a:rPr>
            <a:t>BCD</a:t>
          </a:r>
          <a:r>
            <a:rPr lang="zh-TW" altLang="en-US" sz="1200" b="0">
              <a:latin typeface="小賴字體 SC" panose="02010600030101010101" pitchFamily="2" charset="-122"/>
              <a:ea typeface="小賴字體 SC" panose="02010600030101010101" pitchFamily="2" charset="-122"/>
            </a:rPr>
            <a:t>，送審未過時，代表作</a:t>
          </a:r>
          <a:r>
            <a:rPr lang="en-US" altLang="en-US" sz="1200" b="0">
              <a:latin typeface="小賴字體 SC" panose="02010600030101010101" pitchFamily="2" charset="-122"/>
              <a:ea typeface="小賴字體 SC" panose="02010600030101010101" pitchFamily="2" charset="-122"/>
            </a:rPr>
            <a:t>A+BCDE</a:t>
          </a:r>
          <a:r>
            <a:rPr lang="zh-TW" altLang="en-US" sz="1200" b="0">
              <a:latin typeface="小賴字體 SC" panose="02010600030101010101" pitchFamily="2" charset="-122"/>
              <a:ea typeface="小賴字體 SC" panose="02010600030101010101" pitchFamily="2" charset="-122"/>
            </a:rPr>
            <a:t>提出申請。</a:t>
          </a:r>
        </a:p>
      </dgm:t>
    </dgm:pt>
    <dgm:pt modelId="{98233955-F679-4548-A545-D72A65C1911E}" type="parTrans" cxnId="{8A179CBF-A4A8-469C-89AF-AD84180F123F}">
      <dgm:prSet/>
      <dgm:spPr/>
      <dgm:t>
        <a:bodyPr/>
        <a:lstStyle/>
        <a:p>
          <a:pPr algn="l"/>
          <a:endParaRPr lang="zh-TW" altLang="en-US" sz="1200"/>
        </a:p>
      </dgm:t>
    </dgm:pt>
    <dgm:pt modelId="{C5714EA1-75C8-4454-B3F5-382334317B55}" type="sibTrans" cxnId="{8A179CBF-A4A8-469C-89AF-AD84180F123F}">
      <dgm:prSet/>
      <dgm:spPr/>
      <dgm:t>
        <a:bodyPr/>
        <a:lstStyle/>
        <a:p>
          <a:pPr algn="l"/>
          <a:endParaRPr lang="zh-TW" altLang="en-US" sz="1200"/>
        </a:p>
      </dgm:t>
    </dgm:pt>
    <dgm:pt modelId="{EA8D9811-5B07-4753-B03E-0C1FC5B119BA}">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如符合審定辦法第</a:t>
          </a:r>
          <a:r>
            <a:rPr lang="en-US" altLang="en-US" sz="1200" b="0">
              <a:latin typeface="小賴字體 SC" panose="02010600030101010101" pitchFamily="2" charset="-122"/>
              <a:ea typeface="小賴字體 SC" panose="02010600030101010101" pitchFamily="2" charset="-122"/>
            </a:rPr>
            <a:t>21</a:t>
          </a:r>
          <a:r>
            <a:rPr lang="zh-TW" altLang="en-US" sz="1200" b="0">
              <a:latin typeface="小賴字體 SC" panose="02010600030101010101" pitchFamily="2" charset="-122"/>
              <a:ea typeface="小賴字體 SC" panose="02010600030101010101" pitchFamily="2" charset="-122"/>
            </a:rPr>
            <a:t>條第</a:t>
          </a:r>
          <a:r>
            <a:rPr lang="en-US" altLang="en-US" sz="1200" b="0">
              <a:latin typeface="小賴字體 SC" panose="02010600030101010101" pitchFamily="2" charset="-122"/>
              <a:ea typeface="小賴字體 SC" panose="02010600030101010101" pitchFamily="2" charset="-122"/>
            </a:rPr>
            <a:t>1</a:t>
          </a:r>
          <a:r>
            <a:rPr lang="zh-TW" altLang="en-US" sz="1200" b="0">
              <a:latin typeface="小賴字體 SC" panose="02010600030101010101" pitchFamily="2" charset="-122"/>
              <a:ea typeface="小賴字體 SC" panose="02010600030101010101" pitchFamily="2" charset="-122"/>
            </a:rPr>
            <a:t>項第</a:t>
          </a:r>
          <a:r>
            <a:rPr lang="en-US" altLang="en-US" sz="1200" b="0">
              <a:latin typeface="小賴字體 SC" panose="02010600030101010101" pitchFamily="2" charset="-122"/>
              <a:ea typeface="小賴字體 SC" panose="02010600030101010101" pitchFamily="2" charset="-122"/>
            </a:rPr>
            <a:t>1</a:t>
          </a:r>
          <a:r>
            <a:rPr lang="zh-TW" altLang="en-US" sz="1200" b="0">
              <a:latin typeface="小賴字體 SC" panose="02010600030101010101" pitchFamily="2" charset="-122"/>
              <a:ea typeface="小賴字體 SC" panose="02010600030101010101" pitchFamily="2" charset="-122"/>
            </a:rPr>
            <a:t>款規定，當可送審為代表作。</a:t>
          </a:r>
          <a:r>
            <a:rPr lang="en-US" altLang="en-US"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教育部</a:t>
          </a:r>
          <a:r>
            <a:rPr lang="en-US" altLang="en-US" sz="1200" b="0">
              <a:latin typeface="小賴字體 SC" panose="02010600030101010101" pitchFamily="2" charset="-122"/>
              <a:ea typeface="小賴字體 SC" panose="02010600030101010101" pitchFamily="2" charset="-122"/>
            </a:rPr>
            <a:t>109</a:t>
          </a:r>
          <a:r>
            <a:rPr lang="zh-TW" altLang="en-US" sz="1200" b="0">
              <a:latin typeface="小賴字體 SC" panose="02010600030101010101" pitchFamily="2" charset="-122"/>
              <a:ea typeface="小賴字體 SC" panose="02010600030101010101" pitchFamily="2" charset="-122"/>
            </a:rPr>
            <a:t>年</a:t>
          </a:r>
          <a:r>
            <a:rPr lang="en-US" altLang="en-US" sz="1200" b="0">
              <a:latin typeface="小賴字體 SC" panose="02010600030101010101" pitchFamily="2" charset="-122"/>
              <a:ea typeface="小賴字體 SC" panose="02010600030101010101" pitchFamily="2" charset="-122"/>
            </a:rPr>
            <a:t>12</a:t>
          </a:r>
          <a:r>
            <a:rPr lang="zh-TW" altLang="en-US" sz="1200" b="0">
              <a:latin typeface="小賴字體 SC" panose="02010600030101010101" pitchFamily="2" charset="-122"/>
              <a:ea typeface="小賴字體 SC" panose="02010600030101010101" pitchFamily="2" charset="-122"/>
            </a:rPr>
            <a:t>月</a:t>
          </a:r>
          <a:r>
            <a:rPr lang="en-US" altLang="en-US" sz="1200" b="0">
              <a:latin typeface="小賴字體 SC" panose="02010600030101010101" pitchFamily="2" charset="-122"/>
              <a:ea typeface="小賴字體 SC" panose="02010600030101010101" pitchFamily="2" charset="-122"/>
            </a:rPr>
            <a:t>25</a:t>
          </a:r>
          <a:r>
            <a:rPr lang="zh-TW" altLang="en-US" sz="1200" b="0">
              <a:latin typeface="小賴字體 SC" panose="02010600030101010101" pitchFamily="2" charset="-122"/>
              <a:ea typeface="小賴字體 SC" panose="02010600030101010101" pitchFamily="2" charset="-122"/>
            </a:rPr>
            <a:t>日臺教高五字第</a:t>
          </a:r>
          <a:r>
            <a:rPr lang="en-US" altLang="en-US" sz="1200" b="0">
              <a:latin typeface="小賴字體 SC" panose="02010600030101010101" pitchFamily="2" charset="-122"/>
              <a:ea typeface="小賴字體 SC" panose="02010600030101010101" pitchFamily="2" charset="-122"/>
            </a:rPr>
            <a:t>1090172541</a:t>
          </a:r>
          <a:r>
            <a:rPr lang="zh-TW" altLang="en-US" sz="1200" b="0">
              <a:latin typeface="小賴字體 SC" panose="02010600030101010101" pitchFamily="2" charset="-122"/>
              <a:ea typeface="小賴字體 SC" panose="02010600030101010101" pitchFamily="2" charset="-122"/>
            </a:rPr>
            <a:t>號函</a:t>
          </a:r>
          <a:r>
            <a:rPr lang="en-US" altLang="en-US"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	</a:t>
          </a:r>
        </a:p>
      </dgm:t>
    </dgm:pt>
    <dgm:pt modelId="{81FE8CDA-229F-435B-B5EB-8F253A2C730E}" type="parTrans" cxnId="{29104A05-B27A-4398-AA5B-3776D2193397}">
      <dgm:prSet/>
      <dgm:spPr/>
      <dgm:t>
        <a:bodyPr/>
        <a:lstStyle/>
        <a:p>
          <a:endParaRPr lang="zh-TW" altLang="en-US" sz="1200"/>
        </a:p>
      </dgm:t>
    </dgm:pt>
    <dgm:pt modelId="{659098E6-EE50-4B39-9C89-A01618AC0EF2}" type="sibTrans" cxnId="{29104A05-B27A-4398-AA5B-3776D2193397}">
      <dgm:prSet/>
      <dgm:spPr/>
      <dgm:t>
        <a:bodyPr/>
        <a:lstStyle/>
        <a:p>
          <a:endParaRPr lang="zh-TW" altLang="en-US" sz="1200"/>
        </a:p>
      </dgm:t>
    </dgm:pt>
    <dgm:pt modelId="{0919B398-3CD3-4865-BABC-51BB79FD47B7}">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科技部人文學及社會科學經典譯注研究計畫能否列為代表作？</a:t>
          </a:r>
        </a:p>
      </dgm:t>
    </dgm:pt>
    <dgm:pt modelId="{FE3ABA16-E839-42C7-A1A5-7E0FD652F0B3}" type="parTrans" cxnId="{D8AA31B4-24EC-427A-BF9C-CC7C895F9226}">
      <dgm:prSet/>
      <dgm:spPr/>
      <dgm:t>
        <a:bodyPr/>
        <a:lstStyle/>
        <a:p>
          <a:endParaRPr lang="zh-TW" altLang="en-US" sz="1200"/>
        </a:p>
      </dgm:t>
    </dgm:pt>
    <dgm:pt modelId="{0A8EC836-3651-471F-9967-3B0FEF3F871E}" type="sibTrans" cxnId="{D8AA31B4-24EC-427A-BF9C-CC7C895F9226}">
      <dgm:prSet/>
      <dgm:spPr/>
      <dgm:t>
        <a:bodyPr/>
        <a:lstStyle/>
        <a:p>
          <a:endParaRPr lang="zh-TW" altLang="en-US" sz="1200"/>
        </a:p>
      </dgm:t>
    </dgm:pt>
    <dgm:pt modelId="{3253F1FD-3F76-4D26-885C-D4744B99EC85}">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因應教師多元升等需求，有關教育部多元升等人才資料庫之網站連結，可至</a:t>
          </a:r>
          <a:r>
            <a:rPr lang="en-US" altLang="zh-TW"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本校人事室網站</a:t>
          </a:r>
          <a:r>
            <a:rPr lang="en-US" altLang="en-US" sz="1200" b="0">
              <a:latin typeface="小賴字體 SC" panose="02010600030101010101" pitchFamily="2" charset="-122"/>
              <a:ea typeface="小賴字體 SC" panose="02010600030101010101" pitchFamily="2" charset="-122"/>
            </a:rPr>
            <a:t>&gt;</a:t>
          </a:r>
          <a:r>
            <a:rPr lang="zh-TW" altLang="en-US" sz="1200" b="0">
              <a:latin typeface="小賴字體 SC" panose="02010600030101010101" pitchFamily="2" charset="-122"/>
              <a:ea typeface="小賴字體 SC" panose="02010600030101010101" pitchFamily="2" charset="-122"/>
            </a:rPr>
            <a:t>相關法規與連結</a:t>
          </a:r>
          <a:r>
            <a:rPr lang="en-US" altLang="zh-TW"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進行查詢，歡迎各院系自行參考利用。</a:t>
          </a:r>
        </a:p>
      </dgm:t>
    </dgm:pt>
    <dgm:pt modelId="{F9749FBD-DA11-4899-8585-B900660BC88C}" type="parTrans" cxnId="{44415154-1ACC-4970-87D5-D15E3761A590}">
      <dgm:prSet/>
      <dgm:spPr/>
      <dgm:t>
        <a:bodyPr/>
        <a:lstStyle/>
        <a:p>
          <a:endParaRPr lang="zh-TW" altLang="en-US"/>
        </a:p>
      </dgm:t>
    </dgm:pt>
    <dgm:pt modelId="{C944B395-064A-4674-96AE-3180820FA467}" type="sibTrans" cxnId="{44415154-1ACC-4970-87D5-D15E3761A590}">
      <dgm:prSet/>
      <dgm:spPr/>
      <dgm:t>
        <a:bodyPr/>
        <a:lstStyle/>
        <a:p>
          <a:endParaRPr lang="zh-TW" altLang="en-US"/>
        </a:p>
      </dgm:t>
    </dgm:pt>
    <dgm:pt modelId="{422C7414-E5DA-44E4-A834-9270B6B40731}">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教育部多元升等人才資料庫之網站連結</a:t>
          </a:r>
        </a:p>
      </dgm:t>
    </dgm:pt>
    <dgm:pt modelId="{748F5DEA-C141-4C0E-99B9-9FB5C720BAE8}" type="parTrans" cxnId="{A2FAE45A-11D8-4DB5-BB5D-71857C58BC83}">
      <dgm:prSet/>
      <dgm:spPr/>
      <dgm:t>
        <a:bodyPr/>
        <a:lstStyle/>
        <a:p>
          <a:endParaRPr lang="zh-TW" altLang="en-US"/>
        </a:p>
      </dgm:t>
    </dgm:pt>
    <dgm:pt modelId="{EFB27883-428C-45B8-86B8-5CC80F399DEE}" type="sibTrans" cxnId="{A2FAE45A-11D8-4DB5-BB5D-71857C58BC83}">
      <dgm:prSet/>
      <dgm:spPr/>
      <dgm:t>
        <a:bodyPr/>
        <a:lstStyle/>
        <a:p>
          <a:endParaRPr lang="zh-TW" altLang="en-US"/>
        </a:p>
      </dgm:t>
    </dgm:pt>
    <dgm:pt modelId="{E0066127-5127-414D-972B-FF058573DCF4}">
      <dgm:prSet custT="1"/>
      <dgm:spPr/>
      <dgm:t>
        <a:bodyPr/>
        <a:lstStyle/>
        <a:p>
          <a:pPr algn="l"/>
          <a:r>
            <a:rPr lang="zh-TW" altLang="en-US" sz="1200" b="1">
              <a:latin typeface="小賴字體 SC" panose="02010600030101010101" pitchFamily="2" charset="-122"/>
              <a:ea typeface="小賴字體 SC" panose="02010600030101010101" pitchFamily="2" charset="-122"/>
            </a:rPr>
            <a:t>教學實踐研究以專門著作送審，是否有特別規範</a:t>
          </a:r>
          <a:r>
            <a:rPr lang="en-US" altLang="en-US" sz="1200" b="1">
              <a:latin typeface="小賴字體 SC" panose="02010600030101010101" pitchFamily="2" charset="-122"/>
              <a:ea typeface="小賴字體 SC" panose="02010600030101010101" pitchFamily="2" charset="-122"/>
            </a:rPr>
            <a:t>?</a:t>
          </a:r>
          <a:endParaRPr lang="zh-TW" altLang="en-US" sz="1200" b="1">
            <a:latin typeface="小賴字體 SC" panose="02010600030101010101" pitchFamily="2" charset="-122"/>
            <a:ea typeface="小賴字體 SC" panose="02010600030101010101" pitchFamily="2" charset="-122"/>
          </a:endParaRPr>
        </a:p>
      </dgm:t>
    </dgm:pt>
    <dgm:pt modelId="{AECFB70F-EC0F-4505-937F-26E843FD2E14}" type="parTrans" cxnId="{F6F987A4-901E-4D57-9641-FE4EC440B948}">
      <dgm:prSet/>
      <dgm:spPr/>
      <dgm:t>
        <a:bodyPr/>
        <a:lstStyle/>
        <a:p>
          <a:endParaRPr lang="zh-TW" altLang="en-US"/>
        </a:p>
      </dgm:t>
    </dgm:pt>
    <dgm:pt modelId="{DFA9BCC8-9116-4288-BA9B-F07C2D592BA5}" type="sibTrans" cxnId="{F6F987A4-901E-4D57-9641-FE4EC440B948}">
      <dgm:prSet/>
      <dgm:spPr/>
      <dgm:t>
        <a:bodyPr/>
        <a:lstStyle/>
        <a:p>
          <a:endParaRPr lang="zh-TW" altLang="en-US"/>
        </a:p>
      </dgm:t>
    </dgm:pt>
    <dgm:pt modelId="{A14998C4-DBAB-410F-BAB7-AA4549EC45EA}">
      <dgm:prSet custT="1"/>
      <dgm:spPr/>
      <dgm:t>
        <a:bodyPr/>
        <a:lstStyle/>
        <a:p>
          <a:pPr algn="l"/>
          <a:r>
            <a:rPr lang="zh-TW" altLang="en-US" sz="1200" b="0">
              <a:latin typeface="小賴字體 SC" panose="02010600030101010101" pitchFamily="2" charset="-122"/>
              <a:ea typeface="小賴字體 SC" panose="02010600030101010101" pitchFamily="2" charset="-122"/>
            </a:rPr>
            <a:t>與學術升等之專門著作形式要件並無差異，皆應符合審定辦法第</a:t>
          </a:r>
          <a:r>
            <a:rPr lang="en-US" altLang="en-US" sz="1200" b="0">
              <a:latin typeface="小賴字體 SC" panose="02010600030101010101" pitchFamily="2" charset="-122"/>
              <a:ea typeface="小賴字體 SC" panose="02010600030101010101" pitchFamily="2" charset="-122"/>
            </a:rPr>
            <a:t>21</a:t>
          </a:r>
          <a:r>
            <a:rPr lang="zh-TW" altLang="en-US" sz="1200" b="0">
              <a:latin typeface="小賴字體 SC" panose="02010600030101010101" pitchFamily="2" charset="-122"/>
              <a:ea typeface="小賴字體 SC" panose="02010600030101010101" pitchFamily="2" charset="-122"/>
            </a:rPr>
            <a:t>條第</a:t>
          </a:r>
          <a:r>
            <a:rPr lang="en-US" altLang="en-US" sz="1200" b="0">
              <a:latin typeface="小賴字體 SC" panose="02010600030101010101" pitchFamily="2" charset="-122"/>
              <a:ea typeface="小賴字體 SC" panose="02010600030101010101" pitchFamily="2" charset="-122"/>
            </a:rPr>
            <a:t>2</a:t>
          </a:r>
          <a:r>
            <a:rPr lang="zh-TW" altLang="en-US" sz="1200" b="0">
              <a:latin typeface="小賴字體 SC" panose="02010600030101010101" pitchFamily="2" charset="-122"/>
              <a:ea typeface="小賴字體 SC" panose="02010600030101010101" pitchFamily="2" charset="-122"/>
            </a:rPr>
            <a:t>項規定。惟教學實踐研究之專門著作應符合審定辦法第</a:t>
          </a:r>
          <a:r>
            <a:rPr lang="en-US" altLang="en-US" sz="1200" b="0">
              <a:latin typeface="小賴字體 SC" panose="02010600030101010101" pitchFamily="2" charset="-122"/>
              <a:ea typeface="小賴字體 SC" panose="02010600030101010101" pitchFamily="2" charset="-122"/>
            </a:rPr>
            <a:t>16</a:t>
          </a:r>
          <a:r>
            <a:rPr lang="zh-TW" altLang="en-US" sz="1200" b="0">
              <a:latin typeface="小賴字體 SC" panose="02010600030101010101" pitchFamily="2" charset="-122"/>
              <a:ea typeface="小賴字體 SC" panose="02010600030101010101" pitchFamily="2" charset="-122"/>
            </a:rPr>
            <a:t>條所定研究範圍</a:t>
          </a:r>
        </a:p>
      </dgm:t>
    </dgm:pt>
    <dgm:pt modelId="{1FEC0F8A-1B57-42E7-8B47-3D0EC2639B98}" type="parTrans" cxnId="{6D82BAEE-5134-4BD1-860D-A0683175EAEA}">
      <dgm:prSet/>
      <dgm:spPr/>
      <dgm:t>
        <a:bodyPr/>
        <a:lstStyle/>
        <a:p>
          <a:endParaRPr lang="zh-TW" altLang="en-US"/>
        </a:p>
      </dgm:t>
    </dgm:pt>
    <dgm:pt modelId="{7E24DB81-C557-4203-BB5D-571A6338D0D0}" type="sibTrans" cxnId="{6D82BAEE-5134-4BD1-860D-A0683175EAEA}">
      <dgm:prSet/>
      <dgm:spPr/>
      <dgm:t>
        <a:bodyPr/>
        <a:lstStyle/>
        <a:p>
          <a:endParaRPr lang="zh-TW" altLang="en-US"/>
        </a:p>
      </dgm:t>
    </dgm:pt>
    <dgm:pt modelId="{8256A0ED-4B1F-44DE-8717-B36E80165C6A}">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代表作如係二人以上合著者，教師需檢附合著人證明</a:t>
          </a:r>
          <a:r>
            <a:rPr lang="en-US" altLang="zh-TW" sz="1200" b="1">
              <a:latin typeface="小賴字體 SC" panose="02010600030101010101" pitchFamily="2" charset="-122"/>
              <a:ea typeface="小賴字體 SC" panose="02010600030101010101" pitchFamily="2" charset="-122"/>
            </a:rPr>
            <a:t>(</a:t>
          </a:r>
          <a:r>
            <a:rPr lang="zh-TW" altLang="en-US" sz="1200" b="1">
              <a:latin typeface="小賴字體 SC" panose="02010600030101010101" pitchFamily="2" charset="-122"/>
              <a:ea typeface="小賴字體 SC" panose="02010600030101010101" pitchFamily="2" charset="-122"/>
            </a:rPr>
            <a:t>正本</a:t>
          </a:r>
          <a:r>
            <a:rPr lang="en-US" altLang="zh-TW" sz="1200" b="1">
              <a:latin typeface="小賴字體 SC" panose="02010600030101010101" pitchFamily="2" charset="-122"/>
              <a:ea typeface="小賴字體 SC" panose="02010600030101010101" pitchFamily="2" charset="-122"/>
            </a:rPr>
            <a:t>)</a:t>
          </a:r>
          <a:endParaRPr lang="zh-TW" altLang="en-US" sz="1200" b="1">
            <a:latin typeface="小賴字體 SC" panose="02010600030101010101" pitchFamily="2" charset="-122"/>
            <a:ea typeface="小賴字體 SC" panose="02010600030101010101" pitchFamily="2" charset="-122"/>
          </a:endParaRPr>
        </a:p>
      </dgm:t>
    </dgm:pt>
    <dgm:pt modelId="{DD8702F5-091D-4333-A567-6D764A20E77C}" type="parTrans" cxnId="{43566680-5D43-4630-A761-1B139F9AA746}">
      <dgm:prSet/>
      <dgm:spPr/>
      <dgm:t>
        <a:bodyPr/>
        <a:lstStyle/>
        <a:p>
          <a:endParaRPr lang="zh-TW" altLang="en-US"/>
        </a:p>
      </dgm:t>
    </dgm:pt>
    <dgm:pt modelId="{528B9A7C-6840-403E-ACF0-FE39022401F3}" type="sibTrans" cxnId="{43566680-5D43-4630-A761-1B139F9AA746}">
      <dgm:prSet/>
      <dgm:spPr/>
      <dgm:t>
        <a:bodyPr/>
        <a:lstStyle/>
        <a:p>
          <a:endParaRPr lang="zh-TW" altLang="en-US"/>
        </a:p>
      </dgm:t>
    </dgm:pt>
    <dgm:pt modelId="{809CF246-981B-4613-AD79-11A6C1F3F381}">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請各院</a:t>
          </a:r>
          <a:r>
            <a:rPr lang="en-US" altLang="zh-TW"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學系於收到教師送審資料後，如代表作為兩人以上合著者，務必確認代表作是否有檢附合著人證明。</a:t>
          </a:r>
        </a:p>
      </dgm:t>
    </dgm:pt>
    <dgm:pt modelId="{79C3C046-87AF-4214-9161-002E230158A9}" type="parTrans" cxnId="{D58683E0-17BE-4942-BBD9-04C2A2E59828}">
      <dgm:prSet/>
      <dgm:spPr/>
      <dgm:t>
        <a:bodyPr/>
        <a:lstStyle/>
        <a:p>
          <a:endParaRPr lang="zh-TW" altLang="en-US"/>
        </a:p>
      </dgm:t>
    </dgm:pt>
    <dgm:pt modelId="{B5CB86B0-4597-498B-A8BD-A06CF6477615}" type="sibTrans" cxnId="{D58683E0-17BE-4942-BBD9-04C2A2E59828}">
      <dgm:prSet/>
      <dgm:spPr/>
      <dgm:t>
        <a:bodyPr/>
        <a:lstStyle/>
        <a:p>
          <a:endParaRPr lang="zh-TW" altLang="en-US"/>
        </a:p>
      </dgm:t>
    </dgm:pt>
    <dgm:pt modelId="{FE1CD542-89BA-4968-9314-0B996B5D4B08}">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教師送審著作至多五篇</a:t>
          </a:r>
          <a:r>
            <a:rPr lang="en-US" altLang="zh-TW" sz="1200" b="1">
              <a:latin typeface="小賴字體 SC" panose="02010600030101010101" pitchFamily="2" charset="-122"/>
              <a:ea typeface="小賴字體 SC" panose="02010600030101010101" pitchFamily="2" charset="-122"/>
            </a:rPr>
            <a:t>(</a:t>
          </a:r>
          <a:r>
            <a:rPr lang="zh-TW" altLang="en-US" sz="1200" b="1">
              <a:latin typeface="小賴字體 SC" panose="02010600030101010101" pitchFamily="2" charset="-122"/>
              <a:ea typeface="小賴字體 SC" panose="02010600030101010101" pitchFamily="2" charset="-122"/>
            </a:rPr>
            <a:t>代表作一篇</a:t>
          </a:r>
          <a:r>
            <a:rPr lang="en-US" altLang="zh-TW" sz="1200" b="1">
              <a:latin typeface="小賴字體 SC" panose="02010600030101010101" pitchFamily="2" charset="-122"/>
              <a:ea typeface="小賴字體 SC" panose="02010600030101010101" pitchFamily="2" charset="-122"/>
            </a:rPr>
            <a:t>+</a:t>
          </a:r>
          <a:r>
            <a:rPr lang="zh-TW" altLang="en-US" sz="1200" b="1">
              <a:latin typeface="小賴字體 SC" panose="02010600030101010101" pitchFamily="2" charset="-122"/>
              <a:ea typeface="小賴字體 SC" panose="02010600030101010101" pitchFamily="2" charset="-122"/>
            </a:rPr>
            <a:t>參考作四篇</a:t>
          </a:r>
          <a:r>
            <a:rPr lang="en-US" altLang="zh-TW" sz="1200" b="1">
              <a:latin typeface="小賴字體 SC" panose="02010600030101010101" pitchFamily="2" charset="-122"/>
              <a:ea typeface="小賴字體 SC" panose="02010600030101010101" pitchFamily="2" charset="-122"/>
            </a:rPr>
            <a:t>)</a:t>
          </a:r>
          <a:endParaRPr lang="zh-TW" altLang="en-US" sz="1200" b="1">
            <a:latin typeface="小賴字體 SC" panose="02010600030101010101" pitchFamily="2" charset="-122"/>
            <a:ea typeface="小賴字體 SC" panose="02010600030101010101" pitchFamily="2" charset="-122"/>
          </a:endParaRPr>
        </a:p>
      </dgm:t>
    </dgm:pt>
    <dgm:pt modelId="{73A6DFD1-FFB7-4031-9C7A-8055E6964D32}" type="parTrans" cxnId="{68291D2F-C37E-4FCE-B4D5-012D903F31A8}">
      <dgm:prSet/>
      <dgm:spPr/>
      <dgm:t>
        <a:bodyPr/>
        <a:lstStyle/>
        <a:p>
          <a:endParaRPr lang="zh-TW" altLang="en-US"/>
        </a:p>
      </dgm:t>
    </dgm:pt>
    <dgm:pt modelId="{3EA703FC-4523-4915-BA6D-FCEB045F2823}" type="sibTrans" cxnId="{68291D2F-C37E-4FCE-B4D5-012D903F31A8}">
      <dgm:prSet/>
      <dgm:spPr/>
      <dgm:t>
        <a:bodyPr/>
        <a:lstStyle/>
        <a:p>
          <a:endParaRPr lang="zh-TW" altLang="en-US"/>
        </a:p>
      </dgm:t>
    </dgm:pt>
    <dgm:pt modelId="{7A1BB219-6ECA-40BA-88C1-A685EA3A0371}">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升等著作由送審人擇定至多五件，並自行擇定一件為代表著作，其餘列為參考著作。</a:t>
          </a:r>
        </a:p>
      </dgm:t>
    </dgm:pt>
    <dgm:pt modelId="{DBF6F931-8ECE-4657-8340-F2BFE80C5532}" type="parTrans" cxnId="{FFFC9D2E-D350-483E-957C-6712B84CD9CE}">
      <dgm:prSet/>
      <dgm:spPr/>
      <dgm:t>
        <a:bodyPr/>
        <a:lstStyle/>
        <a:p>
          <a:endParaRPr lang="zh-TW" altLang="en-US"/>
        </a:p>
      </dgm:t>
    </dgm:pt>
    <dgm:pt modelId="{2C36D814-DC45-4C5A-AC7D-140DBF05A570}" type="sibTrans" cxnId="{FFFC9D2E-D350-483E-957C-6712B84CD9CE}">
      <dgm:prSet/>
      <dgm:spPr/>
      <dgm:t>
        <a:bodyPr/>
        <a:lstStyle/>
        <a:p>
          <a:endParaRPr lang="zh-TW" altLang="en-US"/>
        </a:p>
      </dgm:t>
    </dgm:pt>
    <dgm:pt modelId="{4509960C-2220-49EF-B83E-FDC1C49A8D76}">
      <dgm:prSet phldrT="[文字]" custT="1"/>
      <dgm:spPr/>
      <dgm:t>
        <a:bodyPr/>
        <a:lstStyle/>
        <a:p>
          <a:pPr algn="l"/>
          <a:r>
            <a:rPr lang="zh-TW" altLang="en-US" sz="1200" b="1">
              <a:latin typeface="小賴字體 SC" panose="02010600030101010101" pitchFamily="2" charset="-122"/>
              <a:ea typeface="小賴字體 SC" panose="02010600030101010101" pitchFamily="2" charset="-122"/>
            </a:rPr>
            <a:t>教師送審所需檢附資料及表單下載處</a:t>
          </a:r>
        </a:p>
      </dgm:t>
    </dgm:pt>
    <dgm:pt modelId="{5E214253-553D-4881-9E15-413294E53EB9}" type="parTrans" cxnId="{4EB063C6-88D2-43BE-9DBF-EEB05A7339C9}">
      <dgm:prSet/>
      <dgm:spPr/>
    </dgm:pt>
    <dgm:pt modelId="{8AEFAD27-24DA-421B-8B36-AEDBC1CECF40}" type="sibTrans" cxnId="{4EB063C6-88D2-43BE-9DBF-EEB05A7339C9}">
      <dgm:prSet/>
      <dgm:spPr/>
    </dgm:pt>
    <dgm:pt modelId="{DBC64076-2CDF-4796-9A57-D6C776B4B74E}">
      <dgm:prSet phldrT="[文字]" custT="1"/>
      <dgm:spPr/>
      <dgm:t>
        <a:bodyPr/>
        <a:lstStyle/>
        <a:p>
          <a:pPr algn="l"/>
          <a:r>
            <a:rPr lang="zh-TW" altLang="en-US" sz="1200" b="0">
              <a:latin typeface="小賴字體 SC" panose="02010600030101010101" pitchFamily="2" charset="-122"/>
              <a:ea typeface="小賴字體 SC" panose="02010600030101010101" pitchFamily="2" charset="-122"/>
            </a:rPr>
            <a:t>可至</a:t>
          </a:r>
          <a:r>
            <a:rPr lang="en-US" altLang="zh-TW"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本校人事室網站</a:t>
          </a:r>
          <a:r>
            <a:rPr lang="en-US" altLang="zh-TW" sz="1200" b="0">
              <a:latin typeface="小賴字體 SC" panose="02010600030101010101" pitchFamily="2" charset="-122"/>
              <a:ea typeface="小賴字體 SC" panose="02010600030101010101" pitchFamily="2" charset="-122"/>
            </a:rPr>
            <a:t>&gt;</a:t>
          </a:r>
          <a:r>
            <a:rPr lang="zh-TW" altLang="en-US" sz="1200" b="0">
              <a:latin typeface="小賴字體 SC" panose="02010600030101010101" pitchFamily="2" charset="-122"/>
              <a:ea typeface="小賴字體 SC" panose="02010600030101010101" pitchFamily="2" charset="-122"/>
            </a:rPr>
            <a:t>教師資格審查</a:t>
          </a:r>
          <a:r>
            <a:rPr lang="en-US" altLang="zh-TW"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送審專區</a:t>
          </a:r>
          <a:r>
            <a:rPr lang="en-US" altLang="zh-TW" sz="1200" b="0">
              <a:latin typeface="小賴字體 SC" panose="02010600030101010101" pitchFamily="2" charset="-122"/>
              <a:ea typeface="小賴字體 SC" panose="02010600030101010101" pitchFamily="2" charset="-122"/>
            </a:rPr>
            <a:t>】</a:t>
          </a:r>
          <a:r>
            <a:rPr lang="zh-TW" altLang="en-US" sz="1200" b="0">
              <a:latin typeface="小賴字體 SC" panose="02010600030101010101" pitchFamily="2" charset="-122"/>
              <a:ea typeface="小賴字體 SC" panose="02010600030101010101" pitchFamily="2" charset="-122"/>
            </a:rPr>
            <a:t>下載</a:t>
          </a:r>
        </a:p>
      </dgm:t>
    </dgm:pt>
    <dgm:pt modelId="{11AF1CE2-1E91-4D63-9BCF-E39FAA66F2B1}" type="parTrans" cxnId="{2746EE8D-C454-425E-9756-55F56A52AF48}">
      <dgm:prSet/>
      <dgm:spPr/>
    </dgm:pt>
    <dgm:pt modelId="{1B5DCE52-B31E-478C-A88B-4CBBD1C51C12}" type="sibTrans" cxnId="{2746EE8D-C454-425E-9756-55F56A52AF48}">
      <dgm:prSet/>
      <dgm:spPr/>
    </dgm:pt>
    <dgm:pt modelId="{7750793D-40BB-4020-ABE5-D741060E3703}" type="pres">
      <dgm:prSet presAssocID="{BBABC969-6A10-416D-A370-AFCAC22B013D}" presName="Name0" presStyleCnt="0">
        <dgm:presLayoutVars>
          <dgm:dir/>
          <dgm:animLvl val="lvl"/>
          <dgm:resizeHandles/>
        </dgm:presLayoutVars>
      </dgm:prSet>
      <dgm:spPr/>
      <dgm:t>
        <a:bodyPr/>
        <a:lstStyle/>
        <a:p>
          <a:endParaRPr lang="zh-TW" altLang="en-US"/>
        </a:p>
      </dgm:t>
    </dgm:pt>
    <dgm:pt modelId="{6C4BA160-E5BC-448B-82CA-FF0AF07F8900}" type="pres">
      <dgm:prSet presAssocID="{28904156-DFCA-40A2-B677-53693ABCA7FD}" presName="linNode" presStyleCnt="0"/>
      <dgm:spPr/>
    </dgm:pt>
    <dgm:pt modelId="{42B05914-2CB1-4C43-9F62-A71ED550DCE4}" type="pres">
      <dgm:prSet presAssocID="{28904156-DFCA-40A2-B677-53693ABCA7FD}" presName="parentShp" presStyleLbl="node1" presStyleIdx="0" presStyleCnt="8">
        <dgm:presLayoutVars>
          <dgm:bulletEnabled val="1"/>
        </dgm:presLayoutVars>
      </dgm:prSet>
      <dgm:spPr/>
      <dgm:t>
        <a:bodyPr/>
        <a:lstStyle/>
        <a:p>
          <a:endParaRPr lang="zh-TW" altLang="en-US"/>
        </a:p>
      </dgm:t>
    </dgm:pt>
    <dgm:pt modelId="{D9D03132-06E7-4318-9218-97589A2DAE71}" type="pres">
      <dgm:prSet presAssocID="{28904156-DFCA-40A2-B677-53693ABCA7FD}" presName="childShp" presStyleLbl="bgAccFollowNode1" presStyleIdx="0" presStyleCnt="8" custScaleY="131349">
        <dgm:presLayoutVars>
          <dgm:bulletEnabled val="1"/>
        </dgm:presLayoutVars>
      </dgm:prSet>
      <dgm:spPr/>
      <dgm:t>
        <a:bodyPr/>
        <a:lstStyle/>
        <a:p>
          <a:endParaRPr lang="zh-TW" altLang="en-US"/>
        </a:p>
      </dgm:t>
    </dgm:pt>
    <dgm:pt modelId="{6AA1842B-0B51-4920-A806-31070C724B4C}" type="pres">
      <dgm:prSet presAssocID="{705B20A9-09DF-4340-8418-DFF4727DE6AC}" presName="spacing" presStyleCnt="0"/>
      <dgm:spPr/>
    </dgm:pt>
    <dgm:pt modelId="{362146E0-5CC8-4D16-BB98-BC17EED8CF78}" type="pres">
      <dgm:prSet presAssocID="{E0066127-5127-414D-972B-FF058573DCF4}" presName="linNode" presStyleCnt="0"/>
      <dgm:spPr/>
    </dgm:pt>
    <dgm:pt modelId="{A9FA71B6-8839-4D9E-B1DB-346FC59ABDA6}" type="pres">
      <dgm:prSet presAssocID="{E0066127-5127-414D-972B-FF058573DCF4}" presName="parentShp" presStyleLbl="node1" presStyleIdx="1" presStyleCnt="8">
        <dgm:presLayoutVars>
          <dgm:bulletEnabled val="1"/>
        </dgm:presLayoutVars>
      </dgm:prSet>
      <dgm:spPr/>
      <dgm:t>
        <a:bodyPr/>
        <a:lstStyle/>
        <a:p>
          <a:endParaRPr lang="zh-TW" altLang="en-US"/>
        </a:p>
      </dgm:t>
    </dgm:pt>
    <dgm:pt modelId="{890D2731-1C0C-4D33-8BC1-54CC77FD14EF}" type="pres">
      <dgm:prSet presAssocID="{E0066127-5127-414D-972B-FF058573DCF4}" presName="childShp" presStyleLbl="bgAccFollowNode1" presStyleIdx="1" presStyleCnt="8">
        <dgm:presLayoutVars>
          <dgm:bulletEnabled val="1"/>
        </dgm:presLayoutVars>
      </dgm:prSet>
      <dgm:spPr/>
      <dgm:t>
        <a:bodyPr/>
        <a:lstStyle/>
        <a:p>
          <a:endParaRPr lang="zh-TW" altLang="en-US"/>
        </a:p>
      </dgm:t>
    </dgm:pt>
    <dgm:pt modelId="{291957C4-29EE-4D18-965B-4FAA4A0826E3}" type="pres">
      <dgm:prSet presAssocID="{DFA9BCC8-9116-4288-BA9B-F07C2D592BA5}" presName="spacing" presStyleCnt="0"/>
      <dgm:spPr/>
    </dgm:pt>
    <dgm:pt modelId="{79B08233-6D4C-4BA5-88C9-0CC46CB2427B}" type="pres">
      <dgm:prSet presAssocID="{DD5EA15D-1807-4334-855F-6511FC02B80A}" presName="linNode" presStyleCnt="0"/>
      <dgm:spPr/>
    </dgm:pt>
    <dgm:pt modelId="{5C78A955-EB85-410E-AD4D-52CB95F09FDC}" type="pres">
      <dgm:prSet presAssocID="{DD5EA15D-1807-4334-855F-6511FC02B80A}" presName="parentShp" presStyleLbl="node1" presStyleIdx="2" presStyleCnt="8">
        <dgm:presLayoutVars>
          <dgm:bulletEnabled val="1"/>
        </dgm:presLayoutVars>
      </dgm:prSet>
      <dgm:spPr/>
      <dgm:t>
        <a:bodyPr/>
        <a:lstStyle/>
        <a:p>
          <a:endParaRPr lang="zh-TW" altLang="en-US"/>
        </a:p>
      </dgm:t>
    </dgm:pt>
    <dgm:pt modelId="{C2E4147D-CCA6-40EA-AA89-C5D6008D2D8C}" type="pres">
      <dgm:prSet presAssocID="{DD5EA15D-1807-4334-855F-6511FC02B80A}" presName="childShp" presStyleLbl="bgAccFollowNode1" presStyleIdx="2" presStyleCnt="8">
        <dgm:presLayoutVars>
          <dgm:bulletEnabled val="1"/>
        </dgm:presLayoutVars>
      </dgm:prSet>
      <dgm:spPr/>
      <dgm:t>
        <a:bodyPr/>
        <a:lstStyle/>
        <a:p>
          <a:endParaRPr lang="zh-TW" altLang="en-US"/>
        </a:p>
      </dgm:t>
    </dgm:pt>
    <dgm:pt modelId="{8F22FE1C-C0AE-4ABD-8136-9004A999A0D7}" type="pres">
      <dgm:prSet presAssocID="{1514413E-C1A5-481A-A4C4-FC03A0B369F6}" presName="spacing" presStyleCnt="0"/>
      <dgm:spPr/>
    </dgm:pt>
    <dgm:pt modelId="{FC1F9821-463C-4F11-85F0-B2B67C9E4F11}" type="pres">
      <dgm:prSet presAssocID="{0919B398-3CD3-4865-BABC-51BB79FD47B7}" presName="linNode" presStyleCnt="0"/>
      <dgm:spPr/>
    </dgm:pt>
    <dgm:pt modelId="{72A909B6-39F5-4260-95C8-275A83D82D38}" type="pres">
      <dgm:prSet presAssocID="{0919B398-3CD3-4865-BABC-51BB79FD47B7}" presName="parentShp" presStyleLbl="node1" presStyleIdx="3" presStyleCnt="8">
        <dgm:presLayoutVars>
          <dgm:bulletEnabled val="1"/>
        </dgm:presLayoutVars>
      </dgm:prSet>
      <dgm:spPr/>
      <dgm:t>
        <a:bodyPr/>
        <a:lstStyle/>
        <a:p>
          <a:endParaRPr lang="zh-TW" altLang="en-US"/>
        </a:p>
      </dgm:t>
    </dgm:pt>
    <dgm:pt modelId="{BE392182-0741-483B-AB25-45B494C3EF77}" type="pres">
      <dgm:prSet presAssocID="{0919B398-3CD3-4865-BABC-51BB79FD47B7}" presName="childShp" presStyleLbl="bgAccFollowNode1" presStyleIdx="3" presStyleCnt="8">
        <dgm:presLayoutVars>
          <dgm:bulletEnabled val="1"/>
        </dgm:presLayoutVars>
      </dgm:prSet>
      <dgm:spPr/>
      <dgm:t>
        <a:bodyPr/>
        <a:lstStyle/>
        <a:p>
          <a:endParaRPr lang="zh-TW" altLang="en-US"/>
        </a:p>
      </dgm:t>
    </dgm:pt>
    <dgm:pt modelId="{D0AF4181-735D-449B-97E8-EC7AB470D082}" type="pres">
      <dgm:prSet presAssocID="{0A8EC836-3651-471F-9967-3B0FEF3F871E}" presName="spacing" presStyleCnt="0"/>
      <dgm:spPr/>
    </dgm:pt>
    <dgm:pt modelId="{CB4D073A-5E99-469D-97E7-020801FDB847}" type="pres">
      <dgm:prSet presAssocID="{8256A0ED-4B1F-44DE-8717-B36E80165C6A}" presName="linNode" presStyleCnt="0"/>
      <dgm:spPr/>
    </dgm:pt>
    <dgm:pt modelId="{20F79237-A596-4649-9552-22BD85C17279}" type="pres">
      <dgm:prSet presAssocID="{8256A0ED-4B1F-44DE-8717-B36E80165C6A}" presName="parentShp" presStyleLbl="node1" presStyleIdx="4" presStyleCnt="8">
        <dgm:presLayoutVars>
          <dgm:bulletEnabled val="1"/>
        </dgm:presLayoutVars>
      </dgm:prSet>
      <dgm:spPr/>
      <dgm:t>
        <a:bodyPr/>
        <a:lstStyle/>
        <a:p>
          <a:endParaRPr lang="zh-TW" altLang="en-US"/>
        </a:p>
      </dgm:t>
    </dgm:pt>
    <dgm:pt modelId="{A05BC033-7F97-4E28-96C5-DFA7C8B48A8D}" type="pres">
      <dgm:prSet presAssocID="{8256A0ED-4B1F-44DE-8717-B36E80165C6A}" presName="childShp" presStyleLbl="bgAccFollowNode1" presStyleIdx="4" presStyleCnt="8">
        <dgm:presLayoutVars>
          <dgm:bulletEnabled val="1"/>
        </dgm:presLayoutVars>
      </dgm:prSet>
      <dgm:spPr/>
      <dgm:t>
        <a:bodyPr/>
        <a:lstStyle/>
        <a:p>
          <a:endParaRPr lang="zh-TW" altLang="en-US"/>
        </a:p>
      </dgm:t>
    </dgm:pt>
    <dgm:pt modelId="{4348EF01-C553-40FF-9B3A-47C80B9D2C80}" type="pres">
      <dgm:prSet presAssocID="{528B9A7C-6840-403E-ACF0-FE39022401F3}" presName="spacing" presStyleCnt="0"/>
      <dgm:spPr/>
    </dgm:pt>
    <dgm:pt modelId="{6756A6D1-893F-4C40-9D11-6658AC7595C2}" type="pres">
      <dgm:prSet presAssocID="{FE1CD542-89BA-4968-9314-0B996B5D4B08}" presName="linNode" presStyleCnt="0"/>
      <dgm:spPr/>
    </dgm:pt>
    <dgm:pt modelId="{CFFB8868-7A77-448C-AFE0-CCA326914093}" type="pres">
      <dgm:prSet presAssocID="{FE1CD542-89BA-4968-9314-0B996B5D4B08}" presName="parentShp" presStyleLbl="node1" presStyleIdx="5" presStyleCnt="8">
        <dgm:presLayoutVars>
          <dgm:bulletEnabled val="1"/>
        </dgm:presLayoutVars>
      </dgm:prSet>
      <dgm:spPr/>
      <dgm:t>
        <a:bodyPr/>
        <a:lstStyle/>
        <a:p>
          <a:endParaRPr lang="zh-TW" altLang="en-US"/>
        </a:p>
      </dgm:t>
    </dgm:pt>
    <dgm:pt modelId="{3CB9C6A7-419A-423C-9466-AF362A4F8DD2}" type="pres">
      <dgm:prSet presAssocID="{FE1CD542-89BA-4968-9314-0B996B5D4B08}" presName="childShp" presStyleLbl="bgAccFollowNode1" presStyleIdx="5" presStyleCnt="8">
        <dgm:presLayoutVars>
          <dgm:bulletEnabled val="1"/>
        </dgm:presLayoutVars>
      </dgm:prSet>
      <dgm:spPr/>
      <dgm:t>
        <a:bodyPr/>
        <a:lstStyle/>
        <a:p>
          <a:endParaRPr lang="zh-TW" altLang="en-US"/>
        </a:p>
      </dgm:t>
    </dgm:pt>
    <dgm:pt modelId="{262A883C-DD85-4D7F-91EE-15FF7DD9ABA4}" type="pres">
      <dgm:prSet presAssocID="{3EA703FC-4523-4915-BA6D-FCEB045F2823}" presName="spacing" presStyleCnt="0"/>
      <dgm:spPr/>
    </dgm:pt>
    <dgm:pt modelId="{A985446F-CEEF-43D7-9EB4-1195AB67F88A}" type="pres">
      <dgm:prSet presAssocID="{4509960C-2220-49EF-B83E-FDC1C49A8D76}" presName="linNode" presStyleCnt="0"/>
      <dgm:spPr/>
    </dgm:pt>
    <dgm:pt modelId="{66AB73C9-BDFF-411E-8213-9C9858857641}" type="pres">
      <dgm:prSet presAssocID="{4509960C-2220-49EF-B83E-FDC1C49A8D76}" presName="parentShp" presStyleLbl="node1" presStyleIdx="6" presStyleCnt="8">
        <dgm:presLayoutVars>
          <dgm:bulletEnabled val="1"/>
        </dgm:presLayoutVars>
      </dgm:prSet>
      <dgm:spPr/>
      <dgm:t>
        <a:bodyPr/>
        <a:lstStyle/>
        <a:p>
          <a:endParaRPr lang="zh-TW" altLang="en-US"/>
        </a:p>
      </dgm:t>
    </dgm:pt>
    <dgm:pt modelId="{802D4336-D3CB-4314-97BC-2F52135456CA}" type="pres">
      <dgm:prSet presAssocID="{4509960C-2220-49EF-B83E-FDC1C49A8D76}" presName="childShp" presStyleLbl="bgAccFollowNode1" presStyleIdx="6" presStyleCnt="8">
        <dgm:presLayoutVars>
          <dgm:bulletEnabled val="1"/>
        </dgm:presLayoutVars>
      </dgm:prSet>
      <dgm:spPr/>
      <dgm:t>
        <a:bodyPr/>
        <a:lstStyle/>
        <a:p>
          <a:endParaRPr lang="zh-TW" altLang="en-US"/>
        </a:p>
      </dgm:t>
    </dgm:pt>
    <dgm:pt modelId="{C440E35C-4A1F-4399-9EC1-332AC640A85C}" type="pres">
      <dgm:prSet presAssocID="{8AEFAD27-24DA-421B-8B36-AEDBC1CECF40}" presName="spacing" presStyleCnt="0"/>
      <dgm:spPr/>
    </dgm:pt>
    <dgm:pt modelId="{5965E415-72FA-4EA1-A1CD-D8857A6203AA}" type="pres">
      <dgm:prSet presAssocID="{422C7414-E5DA-44E4-A834-9270B6B40731}" presName="linNode" presStyleCnt="0"/>
      <dgm:spPr/>
    </dgm:pt>
    <dgm:pt modelId="{38C268B7-C8A4-4753-B32F-E719541231B1}" type="pres">
      <dgm:prSet presAssocID="{422C7414-E5DA-44E4-A834-9270B6B40731}" presName="parentShp" presStyleLbl="node1" presStyleIdx="7" presStyleCnt="8">
        <dgm:presLayoutVars>
          <dgm:bulletEnabled val="1"/>
        </dgm:presLayoutVars>
      </dgm:prSet>
      <dgm:spPr/>
      <dgm:t>
        <a:bodyPr/>
        <a:lstStyle/>
        <a:p>
          <a:endParaRPr lang="zh-TW" altLang="en-US"/>
        </a:p>
      </dgm:t>
    </dgm:pt>
    <dgm:pt modelId="{055796E0-F922-4FE9-84C2-76C6951881F7}" type="pres">
      <dgm:prSet presAssocID="{422C7414-E5DA-44E4-A834-9270B6B40731}" presName="childShp" presStyleLbl="bgAccFollowNode1" presStyleIdx="7" presStyleCnt="8">
        <dgm:presLayoutVars>
          <dgm:bulletEnabled val="1"/>
        </dgm:presLayoutVars>
      </dgm:prSet>
      <dgm:spPr/>
      <dgm:t>
        <a:bodyPr/>
        <a:lstStyle/>
        <a:p>
          <a:endParaRPr lang="zh-TW" altLang="en-US"/>
        </a:p>
      </dgm:t>
    </dgm:pt>
  </dgm:ptLst>
  <dgm:cxnLst>
    <dgm:cxn modelId="{1EA3263C-62AF-4361-9EB3-F447D349045E}" type="presOf" srcId="{DD5EA15D-1807-4334-855F-6511FC02B80A}" destId="{5C78A955-EB85-410E-AD4D-52CB95F09FDC}" srcOrd="0" destOrd="0" presId="urn:microsoft.com/office/officeart/2005/8/layout/vList6"/>
    <dgm:cxn modelId="{595237DE-0A80-476A-ABE8-6F733E337F17}" type="presOf" srcId="{EA8D9811-5B07-4753-B03E-0C1FC5B119BA}" destId="{BE392182-0741-483B-AB25-45B494C3EF77}" srcOrd="0" destOrd="0" presId="urn:microsoft.com/office/officeart/2005/8/layout/vList6"/>
    <dgm:cxn modelId="{44415154-1ACC-4970-87D5-D15E3761A590}" srcId="{422C7414-E5DA-44E4-A834-9270B6B40731}" destId="{3253F1FD-3F76-4D26-885C-D4744B99EC85}" srcOrd="0" destOrd="0" parTransId="{F9749FBD-DA11-4899-8585-B900660BC88C}" sibTransId="{C944B395-064A-4674-96AE-3180820FA467}"/>
    <dgm:cxn modelId="{1DE24237-6E08-43B3-A2CA-3FFEE6D33999}" type="presOf" srcId="{DBC64076-2CDF-4796-9A57-D6C776B4B74E}" destId="{802D4336-D3CB-4314-97BC-2F52135456CA}" srcOrd="0" destOrd="0" presId="urn:microsoft.com/office/officeart/2005/8/layout/vList6"/>
    <dgm:cxn modelId="{98268644-1584-4240-A2A7-D2FAFBF5E16D}" type="presOf" srcId="{8256A0ED-4B1F-44DE-8717-B36E80165C6A}" destId="{20F79237-A596-4649-9552-22BD85C17279}" srcOrd="0" destOrd="0" presId="urn:microsoft.com/office/officeart/2005/8/layout/vList6"/>
    <dgm:cxn modelId="{D58683E0-17BE-4942-BBD9-04C2A2E59828}" srcId="{8256A0ED-4B1F-44DE-8717-B36E80165C6A}" destId="{809CF246-981B-4613-AD79-11A6C1F3F381}" srcOrd="0" destOrd="0" parTransId="{79C3C046-87AF-4214-9161-002E230158A9}" sibTransId="{B5CB86B0-4597-498B-A8BD-A06CF6477615}"/>
    <dgm:cxn modelId="{5EB956CC-D547-488D-ABE5-F62D1CB27775}" type="presOf" srcId="{422C7414-E5DA-44E4-A834-9270B6B40731}" destId="{38C268B7-C8A4-4753-B32F-E719541231B1}" srcOrd="0" destOrd="0" presId="urn:microsoft.com/office/officeart/2005/8/layout/vList6"/>
    <dgm:cxn modelId="{6D82BAEE-5134-4BD1-860D-A0683175EAEA}" srcId="{E0066127-5127-414D-972B-FF058573DCF4}" destId="{A14998C4-DBAB-410F-BAB7-AA4549EC45EA}" srcOrd="0" destOrd="0" parTransId="{1FEC0F8A-1B57-42E7-8B47-3D0EC2639B98}" sibTransId="{7E24DB81-C557-4203-BB5D-571A6338D0D0}"/>
    <dgm:cxn modelId="{4DBFBABD-569D-42F0-93A9-34731284C813}" type="presOf" srcId="{809CF246-981B-4613-AD79-11A6C1F3F381}" destId="{A05BC033-7F97-4E28-96C5-DFA7C8B48A8D}" srcOrd="0" destOrd="0" presId="urn:microsoft.com/office/officeart/2005/8/layout/vList6"/>
    <dgm:cxn modelId="{AD79DE19-C227-43DA-82D7-C63FC0C827B9}" type="presOf" srcId="{483BE542-D53D-4AED-A7AF-A7EAAC2C2D35}" destId="{C2E4147D-CCA6-40EA-AA89-C5D6008D2D8C}" srcOrd="0" destOrd="0" presId="urn:microsoft.com/office/officeart/2005/8/layout/vList6"/>
    <dgm:cxn modelId="{4EB063C6-88D2-43BE-9DBF-EEB05A7339C9}" srcId="{BBABC969-6A10-416D-A370-AFCAC22B013D}" destId="{4509960C-2220-49EF-B83E-FDC1C49A8D76}" srcOrd="6" destOrd="0" parTransId="{5E214253-553D-4881-9E15-413294E53EB9}" sibTransId="{8AEFAD27-24DA-421B-8B36-AEDBC1CECF40}"/>
    <dgm:cxn modelId="{B4E0361B-1EA0-4D95-B91E-4A06902C91AA}" type="presOf" srcId="{BBABC969-6A10-416D-A370-AFCAC22B013D}" destId="{7750793D-40BB-4020-ABE5-D741060E3703}" srcOrd="0" destOrd="0" presId="urn:microsoft.com/office/officeart/2005/8/layout/vList6"/>
    <dgm:cxn modelId="{D8AA31B4-24EC-427A-BF9C-CC7C895F9226}" srcId="{BBABC969-6A10-416D-A370-AFCAC22B013D}" destId="{0919B398-3CD3-4865-BABC-51BB79FD47B7}" srcOrd="3" destOrd="0" parTransId="{FE3ABA16-E839-42C7-A1A5-7E0FD652F0B3}" sibTransId="{0A8EC836-3651-471F-9967-3B0FEF3F871E}"/>
    <dgm:cxn modelId="{FFFC9D2E-D350-483E-957C-6712B84CD9CE}" srcId="{FE1CD542-89BA-4968-9314-0B996B5D4B08}" destId="{7A1BB219-6ECA-40BA-88C1-A685EA3A0371}" srcOrd="0" destOrd="0" parTransId="{DBF6F931-8ECE-4657-8340-F2BFE80C5532}" sibTransId="{2C36D814-DC45-4C5A-AC7D-140DBF05A570}"/>
    <dgm:cxn modelId="{54DE85BC-507F-4C92-A876-5DA3F31A564F}" srcId="{28904156-DFCA-40A2-B677-53693ABCA7FD}" destId="{B00A418C-5A34-4F1C-B2DE-5281339F7E06}" srcOrd="0" destOrd="0" parTransId="{790545FF-93E7-4D5E-A49D-2747E096B171}" sibTransId="{D90DC208-4075-4E40-B3EC-993FA7DEFC16}"/>
    <dgm:cxn modelId="{5A0410EA-6E24-47D6-9C5B-CE8EDDE0C8E0}" srcId="{DD5EA15D-1807-4334-855F-6511FC02B80A}" destId="{483BE542-D53D-4AED-A7AF-A7EAAC2C2D35}" srcOrd="0" destOrd="0" parTransId="{1D3E494C-C321-4257-AB2F-76EFADD9E138}" sibTransId="{C7847AAE-21FC-4ED4-85EE-87C0E638C88D}"/>
    <dgm:cxn modelId="{77FE652D-B38A-4ECB-83C9-542EB47B268E}" srcId="{BBABC969-6A10-416D-A370-AFCAC22B013D}" destId="{DD5EA15D-1807-4334-855F-6511FC02B80A}" srcOrd="2" destOrd="0" parTransId="{6BF3391C-4FCE-4415-B51C-AB139933668B}" sibTransId="{1514413E-C1A5-481A-A4C4-FC03A0B369F6}"/>
    <dgm:cxn modelId="{A2FAE45A-11D8-4DB5-BB5D-71857C58BC83}" srcId="{BBABC969-6A10-416D-A370-AFCAC22B013D}" destId="{422C7414-E5DA-44E4-A834-9270B6B40731}" srcOrd="7" destOrd="0" parTransId="{748F5DEA-C141-4C0E-99B9-9FB5C720BAE8}" sibTransId="{EFB27883-428C-45B8-86B8-5CC80F399DEE}"/>
    <dgm:cxn modelId="{153324CD-D65D-4091-A874-A82D2D07F6CA}" type="presOf" srcId="{28904156-DFCA-40A2-B677-53693ABCA7FD}" destId="{42B05914-2CB1-4C43-9F62-A71ED550DCE4}" srcOrd="0" destOrd="0" presId="urn:microsoft.com/office/officeart/2005/8/layout/vList6"/>
    <dgm:cxn modelId="{DDD52D2F-14F6-4692-8955-1919683E9623}" type="presOf" srcId="{0919B398-3CD3-4865-BABC-51BB79FD47B7}" destId="{72A909B6-39F5-4260-95C8-275A83D82D38}" srcOrd="0" destOrd="0" presId="urn:microsoft.com/office/officeart/2005/8/layout/vList6"/>
    <dgm:cxn modelId="{68291D2F-C37E-4FCE-B4D5-012D903F31A8}" srcId="{BBABC969-6A10-416D-A370-AFCAC22B013D}" destId="{FE1CD542-89BA-4968-9314-0B996B5D4B08}" srcOrd="5" destOrd="0" parTransId="{73A6DFD1-FFB7-4031-9C7A-8055E6964D32}" sibTransId="{3EA703FC-4523-4915-BA6D-FCEB045F2823}"/>
    <dgm:cxn modelId="{0BB5274F-4F4D-428B-B9E4-A4FCA7E2DB93}" type="presOf" srcId="{A14998C4-DBAB-410F-BAB7-AA4549EC45EA}" destId="{890D2731-1C0C-4D33-8BC1-54CC77FD14EF}" srcOrd="0" destOrd="0" presId="urn:microsoft.com/office/officeart/2005/8/layout/vList6"/>
    <dgm:cxn modelId="{43566680-5D43-4630-A761-1B139F9AA746}" srcId="{BBABC969-6A10-416D-A370-AFCAC22B013D}" destId="{8256A0ED-4B1F-44DE-8717-B36E80165C6A}" srcOrd="4" destOrd="0" parTransId="{DD8702F5-091D-4333-A567-6D764A20E77C}" sibTransId="{528B9A7C-6840-403E-ACF0-FE39022401F3}"/>
    <dgm:cxn modelId="{1D613693-2D22-4E61-A144-C0F2F057AB9D}" type="presOf" srcId="{B00A418C-5A34-4F1C-B2DE-5281339F7E06}" destId="{D9D03132-06E7-4318-9218-97589A2DAE71}" srcOrd="0" destOrd="0" presId="urn:microsoft.com/office/officeart/2005/8/layout/vList6"/>
    <dgm:cxn modelId="{731449D3-4D88-417E-B3AE-DBD847C73BB8}" type="presOf" srcId="{FE1CD542-89BA-4968-9314-0B996B5D4B08}" destId="{CFFB8868-7A77-448C-AFE0-CCA326914093}" srcOrd="0" destOrd="0" presId="urn:microsoft.com/office/officeart/2005/8/layout/vList6"/>
    <dgm:cxn modelId="{23BA9817-55FD-4ADB-A041-1446FB800281}" type="presOf" srcId="{7A1BB219-6ECA-40BA-88C1-A685EA3A0371}" destId="{3CB9C6A7-419A-423C-9466-AF362A4F8DD2}" srcOrd="0" destOrd="0" presId="urn:microsoft.com/office/officeart/2005/8/layout/vList6"/>
    <dgm:cxn modelId="{8E159112-5B71-46C7-AA9D-9E7BC7F4C78C}" type="presOf" srcId="{E0066127-5127-414D-972B-FF058573DCF4}" destId="{A9FA71B6-8839-4D9E-B1DB-346FC59ABDA6}" srcOrd="0" destOrd="0" presId="urn:microsoft.com/office/officeart/2005/8/layout/vList6"/>
    <dgm:cxn modelId="{F6F987A4-901E-4D57-9641-FE4EC440B948}" srcId="{BBABC969-6A10-416D-A370-AFCAC22B013D}" destId="{E0066127-5127-414D-972B-FF058573DCF4}" srcOrd="1" destOrd="0" parTransId="{AECFB70F-EC0F-4505-937F-26E843FD2E14}" sibTransId="{DFA9BCC8-9116-4288-BA9B-F07C2D592BA5}"/>
    <dgm:cxn modelId="{2E0B3118-8BEA-4046-A783-35E616D44CDA}" type="presOf" srcId="{DD9ADE3B-8713-4985-B62F-392D8E0512BE}" destId="{D9D03132-06E7-4318-9218-97589A2DAE71}" srcOrd="0" destOrd="1" presId="urn:microsoft.com/office/officeart/2005/8/layout/vList6"/>
    <dgm:cxn modelId="{29104A05-B27A-4398-AA5B-3776D2193397}" srcId="{0919B398-3CD3-4865-BABC-51BB79FD47B7}" destId="{EA8D9811-5B07-4753-B03E-0C1FC5B119BA}" srcOrd="0" destOrd="0" parTransId="{81FE8CDA-229F-435B-B5EB-8F253A2C730E}" sibTransId="{659098E6-EE50-4B39-9C89-A01618AC0EF2}"/>
    <dgm:cxn modelId="{2746EE8D-C454-425E-9756-55F56A52AF48}" srcId="{4509960C-2220-49EF-B83E-FDC1C49A8D76}" destId="{DBC64076-2CDF-4796-9A57-D6C776B4B74E}" srcOrd="0" destOrd="0" parTransId="{11AF1CE2-1E91-4D63-9BCF-E39FAA66F2B1}" sibTransId="{1B5DCE52-B31E-478C-A88B-4CBBD1C51C12}"/>
    <dgm:cxn modelId="{5A477090-D0E9-477C-9A64-B511642141DC}" srcId="{BBABC969-6A10-416D-A370-AFCAC22B013D}" destId="{28904156-DFCA-40A2-B677-53693ABCA7FD}" srcOrd="0" destOrd="0" parTransId="{287BB91E-578B-44B9-A65A-DA0CAABDB4A9}" sibTransId="{705B20A9-09DF-4340-8418-DFF4727DE6AC}"/>
    <dgm:cxn modelId="{AC9019FB-981F-472B-9497-D6F16A995F7B}" type="presOf" srcId="{4509960C-2220-49EF-B83E-FDC1C49A8D76}" destId="{66AB73C9-BDFF-411E-8213-9C9858857641}" srcOrd="0" destOrd="0" presId="urn:microsoft.com/office/officeart/2005/8/layout/vList6"/>
    <dgm:cxn modelId="{8A179CBF-A4A8-469C-89AF-AD84180F123F}" srcId="{28904156-DFCA-40A2-B677-53693ABCA7FD}" destId="{DD9ADE3B-8713-4985-B62F-392D8E0512BE}" srcOrd="1" destOrd="0" parTransId="{98233955-F679-4548-A545-D72A65C1911E}" sibTransId="{C5714EA1-75C8-4454-B3F5-382334317B55}"/>
    <dgm:cxn modelId="{8E66E9A4-321A-4DB7-82CA-0CA6A366874E}" type="presOf" srcId="{3253F1FD-3F76-4D26-885C-D4744B99EC85}" destId="{055796E0-F922-4FE9-84C2-76C6951881F7}" srcOrd="0" destOrd="0" presId="urn:microsoft.com/office/officeart/2005/8/layout/vList6"/>
    <dgm:cxn modelId="{C195BEDE-9474-4B31-B6E2-E161C6A2B493}" type="presParOf" srcId="{7750793D-40BB-4020-ABE5-D741060E3703}" destId="{6C4BA160-E5BC-448B-82CA-FF0AF07F8900}" srcOrd="0" destOrd="0" presId="urn:microsoft.com/office/officeart/2005/8/layout/vList6"/>
    <dgm:cxn modelId="{57B55C15-34EB-413D-A9CB-A80C081A43FA}" type="presParOf" srcId="{6C4BA160-E5BC-448B-82CA-FF0AF07F8900}" destId="{42B05914-2CB1-4C43-9F62-A71ED550DCE4}" srcOrd="0" destOrd="0" presId="urn:microsoft.com/office/officeart/2005/8/layout/vList6"/>
    <dgm:cxn modelId="{FE630D84-41FA-44DC-91A2-4F575F475EF0}" type="presParOf" srcId="{6C4BA160-E5BC-448B-82CA-FF0AF07F8900}" destId="{D9D03132-06E7-4318-9218-97589A2DAE71}" srcOrd="1" destOrd="0" presId="urn:microsoft.com/office/officeart/2005/8/layout/vList6"/>
    <dgm:cxn modelId="{0B45C29F-B6CA-45DC-A3DC-2FB5A31795AD}" type="presParOf" srcId="{7750793D-40BB-4020-ABE5-D741060E3703}" destId="{6AA1842B-0B51-4920-A806-31070C724B4C}" srcOrd="1" destOrd="0" presId="urn:microsoft.com/office/officeart/2005/8/layout/vList6"/>
    <dgm:cxn modelId="{73AB70B2-6CA6-4F8F-B691-3782FB583010}" type="presParOf" srcId="{7750793D-40BB-4020-ABE5-D741060E3703}" destId="{362146E0-5CC8-4D16-BB98-BC17EED8CF78}" srcOrd="2" destOrd="0" presId="urn:microsoft.com/office/officeart/2005/8/layout/vList6"/>
    <dgm:cxn modelId="{B46D65A1-D744-4ED8-813E-485295B78E34}" type="presParOf" srcId="{362146E0-5CC8-4D16-BB98-BC17EED8CF78}" destId="{A9FA71B6-8839-4D9E-B1DB-346FC59ABDA6}" srcOrd="0" destOrd="0" presId="urn:microsoft.com/office/officeart/2005/8/layout/vList6"/>
    <dgm:cxn modelId="{07C47F86-CEF4-4A98-A0EE-FBCB02332A6E}" type="presParOf" srcId="{362146E0-5CC8-4D16-BB98-BC17EED8CF78}" destId="{890D2731-1C0C-4D33-8BC1-54CC77FD14EF}" srcOrd="1" destOrd="0" presId="urn:microsoft.com/office/officeart/2005/8/layout/vList6"/>
    <dgm:cxn modelId="{D6B39664-262F-4261-88FF-E6E809012895}" type="presParOf" srcId="{7750793D-40BB-4020-ABE5-D741060E3703}" destId="{291957C4-29EE-4D18-965B-4FAA4A0826E3}" srcOrd="3" destOrd="0" presId="urn:microsoft.com/office/officeart/2005/8/layout/vList6"/>
    <dgm:cxn modelId="{316C92A1-7D82-489C-9D6D-B4879C9B8881}" type="presParOf" srcId="{7750793D-40BB-4020-ABE5-D741060E3703}" destId="{79B08233-6D4C-4BA5-88C9-0CC46CB2427B}" srcOrd="4" destOrd="0" presId="urn:microsoft.com/office/officeart/2005/8/layout/vList6"/>
    <dgm:cxn modelId="{6A0C150F-FD08-4DCC-94C5-EA285E2F7F30}" type="presParOf" srcId="{79B08233-6D4C-4BA5-88C9-0CC46CB2427B}" destId="{5C78A955-EB85-410E-AD4D-52CB95F09FDC}" srcOrd="0" destOrd="0" presId="urn:microsoft.com/office/officeart/2005/8/layout/vList6"/>
    <dgm:cxn modelId="{B6AF5CDA-5B51-4954-BFA8-FBF01A50EB85}" type="presParOf" srcId="{79B08233-6D4C-4BA5-88C9-0CC46CB2427B}" destId="{C2E4147D-CCA6-40EA-AA89-C5D6008D2D8C}" srcOrd="1" destOrd="0" presId="urn:microsoft.com/office/officeart/2005/8/layout/vList6"/>
    <dgm:cxn modelId="{F2EFB114-0FCD-4B92-BFEF-B52434F1AFA1}" type="presParOf" srcId="{7750793D-40BB-4020-ABE5-D741060E3703}" destId="{8F22FE1C-C0AE-4ABD-8136-9004A999A0D7}" srcOrd="5" destOrd="0" presId="urn:microsoft.com/office/officeart/2005/8/layout/vList6"/>
    <dgm:cxn modelId="{27324DF4-32D2-45E7-9AC2-0A45137C0D5A}" type="presParOf" srcId="{7750793D-40BB-4020-ABE5-D741060E3703}" destId="{FC1F9821-463C-4F11-85F0-B2B67C9E4F11}" srcOrd="6" destOrd="0" presId="urn:microsoft.com/office/officeart/2005/8/layout/vList6"/>
    <dgm:cxn modelId="{E7F237B9-D30A-41AD-B594-EF03736A5D17}" type="presParOf" srcId="{FC1F9821-463C-4F11-85F0-B2B67C9E4F11}" destId="{72A909B6-39F5-4260-95C8-275A83D82D38}" srcOrd="0" destOrd="0" presId="urn:microsoft.com/office/officeart/2005/8/layout/vList6"/>
    <dgm:cxn modelId="{30F3FC6D-3764-458F-9E65-8208727B7ED5}" type="presParOf" srcId="{FC1F9821-463C-4F11-85F0-B2B67C9E4F11}" destId="{BE392182-0741-483B-AB25-45B494C3EF77}" srcOrd="1" destOrd="0" presId="urn:microsoft.com/office/officeart/2005/8/layout/vList6"/>
    <dgm:cxn modelId="{39FE47AF-15D1-4B15-8BE6-DEEC86473866}" type="presParOf" srcId="{7750793D-40BB-4020-ABE5-D741060E3703}" destId="{D0AF4181-735D-449B-97E8-EC7AB470D082}" srcOrd="7" destOrd="0" presId="urn:microsoft.com/office/officeart/2005/8/layout/vList6"/>
    <dgm:cxn modelId="{0CA0BB15-DBE5-42C6-86A2-3550B370A858}" type="presParOf" srcId="{7750793D-40BB-4020-ABE5-D741060E3703}" destId="{CB4D073A-5E99-469D-97E7-020801FDB847}" srcOrd="8" destOrd="0" presId="urn:microsoft.com/office/officeart/2005/8/layout/vList6"/>
    <dgm:cxn modelId="{6D49030F-D386-4EC0-86A0-08938FC15978}" type="presParOf" srcId="{CB4D073A-5E99-469D-97E7-020801FDB847}" destId="{20F79237-A596-4649-9552-22BD85C17279}" srcOrd="0" destOrd="0" presId="urn:microsoft.com/office/officeart/2005/8/layout/vList6"/>
    <dgm:cxn modelId="{0E4D233B-A510-493D-A389-8F979A24A778}" type="presParOf" srcId="{CB4D073A-5E99-469D-97E7-020801FDB847}" destId="{A05BC033-7F97-4E28-96C5-DFA7C8B48A8D}" srcOrd="1" destOrd="0" presId="urn:microsoft.com/office/officeart/2005/8/layout/vList6"/>
    <dgm:cxn modelId="{8375AE35-6F48-4A06-9D34-8F21B8AFFD31}" type="presParOf" srcId="{7750793D-40BB-4020-ABE5-D741060E3703}" destId="{4348EF01-C553-40FF-9B3A-47C80B9D2C80}" srcOrd="9" destOrd="0" presId="urn:microsoft.com/office/officeart/2005/8/layout/vList6"/>
    <dgm:cxn modelId="{9C9FE359-C80C-4FE9-BF3C-0B0242729B94}" type="presParOf" srcId="{7750793D-40BB-4020-ABE5-D741060E3703}" destId="{6756A6D1-893F-4C40-9D11-6658AC7595C2}" srcOrd="10" destOrd="0" presId="urn:microsoft.com/office/officeart/2005/8/layout/vList6"/>
    <dgm:cxn modelId="{53B6283F-21E8-407C-945F-63EDE12A6DB8}" type="presParOf" srcId="{6756A6D1-893F-4C40-9D11-6658AC7595C2}" destId="{CFFB8868-7A77-448C-AFE0-CCA326914093}" srcOrd="0" destOrd="0" presId="urn:microsoft.com/office/officeart/2005/8/layout/vList6"/>
    <dgm:cxn modelId="{0CB136EE-EA14-4A54-85A6-E8C0EDC7D105}" type="presParOf" srcId="{6756A6D1-893F-4C40-9D11-6658AC7595C2}" destId="{3CB9C6A7-419A-423C-9466-AF362A4F8DD2}" srcOrd="1" destOrd="0" presId="urn:microsoft.com/office/officeart/2005/8/layout/vList6"/>
    <dgm:cxn modelId="{6710BAF1-4FF6-4258-8C6B-E03809180058}" type="presParOf" srcId="{7750793D-40BB-4020-ABE5-D741060E3703}" destId="{262A883C-DD85-4D7F-91EE-15FF7DD9ABA4}" srcOrd="11" destOrd="0" presId="urn:microsoft.com/office/officeart/2005/8/layout/vList6"/>
    <dgm:cxn modelId="{529C2830-140A-4468-BDC8-475FB542F9AB}" type="presParOf" srcId="{7750793D-40BB-4020-ABE5-D741060E3703}" destId="{A985446F-CEEF-43D7-9EB4-1195AB67F88A}" srcOrd="12" destOrd="0" presId="urn:microsoft.com/office/officeart/2005/8/layout/vList6"/>
    <dgm:cxn modelId="{3BB470E1-9E82-4C54-8016-92C49005C220}" type="presParOf" srcId="{A985446F-CEEF-43D7-9EB4-1195AB67F88A}" destId="{66AB73C9-BDFF-411E-8213-9C9858857641}" srcOrd="0" destOrd="0" presId="urn:microsoft.com/office/officeart/2005/8/layout/vList6"/>
    <dgm:cxn modelId="{A6B487A2-022C-418C-AE10-41BD34B6823D}" type="presParOf" srcId="{A985446F-CEEF-43D7-9EB4-1195AB67F88A}" destId="{802D4336-D3CB-4314-97BC-2F52135456CA}" srcOrd="1" destOrd="0" presId="urn:microsoft.com/office/officeart/2005/8/layout/vList6"/>
    <dgm:cxn modelId="{F8304088-6025-4889-A205-268525567262}" type="presParOf" srcId="{7750793D-40BB-4020-ABE5-D741060E3703}" destId="{C440E35C-4A1F-4399-9EC1-332AC640A85C}" srcOrd="13" destOrd="0" presId="urn:microsoft.com/office/officeart/2005/8/layout/vList6"/>
    <dgm:cxn modelId="{70EB2CA3-46F4-4FC5-9E4C-144BB3880BE5}" type="presParOf" srcId="{7750793D-40BB-4020-ABE5-D741060E3703}" destId="{5965E415-72FA-4EA1-A1CD-D8857A6203AA}" srcOrd="14" destOrd="0" presId="urn:microsoft.com/office/officeart/2005/8/layout/vList6"/>
    <dgm:cxn modelId="{C38350E7-F18E-4A8F-B5EB-B7C5D4D0BCC3}" type="presParOf" srcId="{5965E415-72FA-4EA1-A1CD-D8857A6203AA}" destId="{38C268B7-C8A4-4753-B32F-E719541231B1}" srcOrd="0" destOrd="0" presId="urn:microsoft.com/office/officeart/2005/8/layout/vList6"/>
    <dgm:cxn modelId="{AFE64294-2758-47BD-B673-18EB5E984366}" type="presParOf" srcId="{5965E415-72FA-4EA1-A1CD-D8857A6203AA}" destId="{055796E0-F922-4FE9-84C2-76C6951881F7}"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D03132-06E7-4318-9218-97589A2DAE71}">
      <dsp:nvSpPr>
        <dsp:cNvPr id="0" name=""/>
        <dsp:cNvSpPr/>
      </dsp:nvSpPr>
      <dsp:spPr>
        <a:xfrm>
          <a:off x="2628525" y="3879"/>
          <a:ext cx="3937976" cy="119396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案例</a:t>
          </a:r>
          <a:r>
            <a:rPr lang="en-US" altLang="en-US" sz="1200" b="0" kern="1200">
              <a:latin typeface="小賴字體 SC" panose="02010600030101010101" pitchFamily="2" charset="-122"/>
              <a:ea typeface="小賴字體 SC" panose="02010600030101010101" pitchFamily="2" charset="-122"/>
            </a:rPr>
            <a:t>1</a:t>
          </a:r>
          <a:r>
            <a:rPr lang="zh-TW" altLang="en-US" sz="1200" b="0" kern="1200">
              <a:latin typeface="小賴字體 SC" panose="02010600030101010101" pitchFamily="2" charset="-122"/>
              <a:ea typeface="小賴字體 SC" panose="02010600030101010101" pitchFamily="2" charset="-122"/>
            </a:rPr>
            <a:t>：原送審代表作</a:t>
          </a:r>
          <a:r>
            <a:rPr lang="en-US" altLang="en-US" sz="1200" b="0" kern="1200">
              <a:latin typeface="小賴字體 SC" panose="02010600030101010101" pitchFamily="2" charset="-122"/>
              <a:ea typeface="小賴字體 SC" panose="02010600030101010101" pitchFamily="2" charset="-122"/>
            </a:rPr>
            <a:t>A+</a:t>
          </a:r>
          <a:r>
            <a:rPr lang="zh-TW" altLang="en-US" sz="1200" b="0" kern="1200">
              <a:latin typeface="小賴字體 SC" panose="02010600030101010101" pitchFamily="2" charset="-122"/>
              <a:ea typeface="小賴字體 SC" panose="02010600030101010101" pitchFamily="2" charset="-122"/>
            </a:rPr>
            <a:t>參考作</a:t>
          </a:r>
          <a:r>
            <a:rPr lang="en-US" altLang="en-US" sz="1200" b="0" kern="1200">
              <a:latin typeface="小賴字體 SC" panose="02010600030101010101" pitchFamily="2" charset="-122"/>
              <a:ea typeface="小賴字體 SC" panose="02010600030101010101" pitchFamily="2" charset="-122"/>
            </a:rPr>
            <a:t>BCDE</a:t>
          </a:r>
          <a:r>
            <a:rPr lang="zh-TW" altLang="en-US" sz="1200" b="0" kern="1200">
              <a:latin typeface="小賴字體 SC" panose="02010600030101010101" pitchFamily="2" charset="-122"/>
              <a:ea typeface="小賴字體 SC" panose="02010600030101010101" pitchFamily="2" charset="-122"/>
            </a:rPr>
            <a:t>，送審未過時，得重新以代表作</a:t>
          </a:r>
          <a:r>
            <a:rPr lang="en-US" altLang="en-US" sz="1200" b="0" kern="1200">
              <a:latin typeface="小賴字體 SC" panose="02010600030101010101" pitchFamily="2" charset="-122"/>
              <a:ea typeface="小賴字體 SC" panose="02010600030101010101" pitchFamily="2" charset="-122"/>
            </a:rPr>
            <a:t>A+</a:t>
          </a:r>
          <a:r>
            <a:rPr lang="zh-TW" altLang="en-US" sz="1200" b="0" kern="1200">
              <a:latin typeface="小賴字體 SC" panose="02010600030101010101" pitchFamily="2" charset="-122"/>
              <a:ea typeface="小賴字體 SC" panose="02010600030101010101" pitchFamily="2" charset="-122"/>
            </a:rPr>
            <a:t>參考作</a:t>
          </a:r>
          <a:r>
            <a:rPr lang="en-US" altLang="en-US" sz="1200" b="0" kern="1200">
              <a:latin typeface="小賴字體 SC" panose="02010600030101010101" pitchFamily="2" charset="-122"/>
              <a:ea typeface="小賴字體 SC" panose="02010600030101010101" pitchFamily="2" charset="-122"/>
            </a:rPr>
            <a:t>BCDF</a:t>
          </a:r>
          <a:r>
            <a:rPr lang="zh-TW" altLang="en-US" sz="1200" b="0" kern="1200">
              <a:latin typeface="小賴字體 SC" panose="02010600030101010101" pitchFamily="2" charset="-122"/>
              <a:ea typeface="小賴字體 SC" panose="02010600030101010101" pitchFamily="2" charset="-122"/>
            </a:rPr>
            <a:t>提出申請。</a:t>
          </a:r>
        </a:p>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案例</a:t>
          </a:r>
          <a:r>
            <a:rPr lang="en-US" altLang="en-US" sz="1200" b="0" kern="1200">
              <a:latin typeface="小賴字體 SC" panose="02010600030101010101" pitchFamily="2" charset="-122"/>
              <a:ea typeface="小賴字體 SC" panose="02010600030101010101" pitchFamily="2" charset="-122"/>
            </a:rPr>
            <a:t>2</a:t>
          </a:r>
          <a:r>
            <a:rPr lang="zh-TW" altLang="en-US" sz="1200" b="0" kern="1200">
              <a:latin typeface="小賴字體 SC" panose="02010600030101010101" pitchFamily="2" charset="-122"/>
              <a:ea typeface="小賴字體 SC" panose="02010600030101010101" pitchFamily="2" charset="-122"/>
            </a:rPr>
            <a:t>：原送審代表作</a:t>
          </a:r>
          <a:r>
            <a:rPr lang="en-US" altLang="en-US" sz="1200" b="0" kern="1200">
              <a:latin typeface="小賴字體 SC" panose="02010600030101010101" pitchFamily="2" charset="-122"/>
              <a:ea typeface="小賴字體 SC" panose="02010600030101010101" pitchFamily="2" charset="-122"/>
            </a:rPr>
            <a:t>A+</a:t>
          </a:r>
          <a:r>
            <a:rPr lang="zh-TW" altLang="en-US" sz="1200" b="0" kern="1200">
              <a:latin typeface="小賴字體 SC" panose="02010600030101010101" pitchFamily="2" charset="-122"/>
              <a:ea typeface="小賴字體 SC" panose="02010600030101010101" pitchFamily="2" charset="-122"/>
            </a:rPr>
            <a:t>參考作</a:t>
          </a:r>
          <a:r>
            <a:rPr lang="en-US" altLang="en-US" sz="1200" b="0" kern="1200">
              <a:latin typeface="小賴字體 SC" panose="02010600030101010101" pitchFamily="2" charset="-122"/>
              <a:ea typeface="小賴字體 SC" panose="02010600030101010101" pitchFamily="2" charset="-122"/>
            </a:rPr>
            <a:t>BCD</a:t>
          </a:r>
          <a:r>
            <a:rPr lang="zh-TW" altLang="en-US" sz="1200" b="0" kern="1200">
              <a:latin typeface="小賴字體 SC" panose="02010600030101010101" pitchFamily="2" charset="-122"/>
              <a:ea typeface="小賴字體 SC" panose="02010600030101010101" pitchFamily="2" charset="-122"/>
            </a:rPr>
            <a:t>，送審未過時，代表作</a:t>
          </a:r>
          <a:r>
            <a:rPr lang="en-US" altLang="en-US" sz="1200" b="0" kern="1200">
              <a:latin typeface="小賴字體 SC" panose="02010600030101010101" pitchFamily="2" charset="-122"/>
              <a:ea typeface="小賴字體 SC" panose="02010600030101010101" pitchFamily="2" charset="-122"/>
            </a:rPr>
            <a:t>A+BCDE</a:t>
          </a:r>
          <a:r>
            <a:rPr lang="zh-TW" altLang="en-US" sz="1200" b="0" kern="1200">
              <a:latin typeface="小賴字體 SC" panose="02010600030101010101" pitchFamily="2" charset="-122"/>
              <a:ea typeface="小賴字體 SC" panose="02010600030101010101" pitchFamily="2" charset="-122"/>
            </a:rPr>
            <a:t>提出申請。</a:t>
          </a:r>
        </a:p>
      </dsp:txBody>
      <dsp:txXfrm>
        <a:off x="2628525" y="153124"/>
        <a:ext cx="3490240" cy="895472"/>
      </dsp:txXfrm>
    </dsp:sp>
    <dsp:sp modelId="{42B05914-2CB1-4C43-9F62-A71ED550DCE4}">
      <dsp:nvSpPr>
        <dsp:cNvPr id="0" name=""/>
        <dsp:cNvSpPr/>
      </dsp:nvSpPr>
      <dsp:spPr>
        <a:xfrm>
          <a:off x="3207" y="146361"/>
          <a:ext cx="2625317"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升等未獲通過時，代表作得再為代表作送審，但整體送審著作應增替一件以上</a:t>
          </a:r>
        </a:p>
      </dsp:txBody>
      <dsp:txXfrm>
        <a:off x="47581" y="190735"/>
        <a:ext cx="2536569" cy="820252"/>
      </dsp:txXfrm>
    </dsp:sp>
    <dsp:sp modelId="{890D2731-1C0C-4D33-8BC1-54CC77FD14EF}">
      <dsp:nvSpPr>
        <dsp:cNvPr id="0" name=""/>
        <dsp:cNvSpPr/>
      </dsp:nvSpPr>
      <dsp:spPr>
        <a:xfrm>
          <a:off x="2627884" y="1288742"/>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與學術升等之專門著作形式要件並無差異，皆應符合審定辦法第</a:t>
          </a:r>
          <a:r>
            <a:rPr lang="en-US" altLang="en-US" sz="1200" b="0" kern="1200">
              <a:latin typeface="小賴字體 SC" panose="02010600030101010101" pitchFamily="2" charset="-122"/>
              <a:ea typeface="小賴字體 SC" panose="02010600030101010101" pitchFamily="2" charset="-122"/>
            </a:rPr>
            <a:t>21</a:t>
          </a:r>
          <a:r>
            <a:rPr lang="zh-TW" altLang="en-US" sz="1200" b="0" kern="1200">
              <a:latin typeface="小賴字體 SC" panose="02010600030101010101" pitchFamily="2" charset="-122"/>
              <a:ea typeface="小賴字體 SC" panose="02010600030101010101" pitchFamily="2" charset="-122"/>
            </a:rPr>
            <a:t>條第</a:t>
          </a:r>
          <a:r>
            <a:rPr lang="en-US" altLang="en-US" sz="1200" b="0" kern="1200">
              <a:latin typeface="小賴字體 SC" panose="02010600030101010101" pitchFamily="2" charset="-122"/>
              <a:ea typeface="小賴字體 SC" panose="02010600030101010101" pitchFamily="2" charset="-122"/>
            </a:rPr>
            <a:t>2</a:t>
          </a:r>
          <a:r>
            <a:rPr lang="zh-TW" altLang="en-US" sz="1200" b="0" kern="1200">
              <a:latin typeface="小賴字體 SC" panose="02010600030101010101" pitchFamily="2" charset="-122"/>
              <a:ea typeface="小賴字體 SC" panose="02010600030101010101" pitchFamily="2" charset="-122"/>
            </a:rPr>
            <a:t>項規定。惟教學實踐研究之專門著作應符合審定辦法第</a:t>
          </a:r>
          <a:r>
            <a:rPr lang="en-US" altLang="en-US" sz="1200" b="0" kern="1200">
              <a:latin typeface="小賴字體 SC" panose="02010600030101010101" pitchFamily="2" charset="-122"/>
              <a:ea typeface="小賴字體 SC" panose="02010600030101010101" pitchFamily="2" charset="-122"/>
            </a:rPr>
            <a:t>16</a:t>
          </a:r>
          <a:r>
            <a:rPr lang="zh-TW" altLang="en-US" sz="1200" b="0" kern="1200">
              <a:latin typeface="小賴字體 SC" panose="02010600030101010101" pitchFamily="2" charset="-122"/>
              <a:ea typeface="小賴字體 SC" panose="02010600030101010101" pitchFamily="2" charset="-122"/>
            </a:rPr>
            <a:t>條所定研究範圍</a:t>
          </a:r>
        </a:p>
      </dsp:txBody>
      <dsp:txXfrm>
        <a:off x="2627884" y="1402367"/>
        <a:ext cx="3600951" cy="681750"/>
      </dsp:txXfrm>
    </dsp:sp>
    <dsp:sp modelId="{A9FA71B6-8839-4D9E-B1DB-346FC59ABDA6}">
      <dsp:nvSpPr>
        <dsp:cNvPr id="0" name=""/>
        <dsp:cNvSpPr/>
      </dsp:nvSpPr>
      <dsp:spPr>
        <a:xfrm>
          <a:off x="0" y="1288742"/>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教學實踐研究以專門著作送審，是否有特別規範</a:t>
          </a:r>
          <a:r>
            <a:rPr lang="en-US" altLang="en-US" sz="1200" b="1" kern="1200">
              <a:latin typeface="小賴字體 SC" panose="02010600030101010101" pitchFamily="2" charset="-122"/>
              <a:ea typeface="小賴字體 SC" panose="02010600030101010101" pitchFamily="2" charset="-122"/>
            </a:rPr>
            <a:t>?</a:t>
          </a:r>
          <a:endParaRPr lang="zh-TW" altLang="en-US" sz="1200" b="1" kern="1200">
            <a:latin typeface="小賴字體 SC" panose="02010600030101010101" pitchFamily="2" charset="-122"/>
            <a:ea typeface="小賴字體 SC" panose="02010600030101010101" pitchFamily="2" charset="-122"/>
          </a:endParaRPr>
        </a:p>
      </dsp:txBody>
      <dsp:txXfrm>
        <a:off x="44374" y="1333116"/>
        <a:ext cx="2539136" cy="820252"/>
      </dsp:txXfrm>
    </dsp:sp>
    <dsp:sp modelId="{C2E4147D-CCA6-40EA-AA89-C5D6008D2D8C}">
      <dsp:nvSpPr>
        <dsp:cNvPr id="0" name=""/>
        <dsp:cNvSpPr/>
      </dsp:nvSpPr>
      <dsp:spPr>
        <a:xfrm>
          <a:off x="2627884" y="2288643"/>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教師選擇之升等管道係以代表作為判斷，教師如以學術研究之專門著作為代表作送審，仍得以技術報告、作品及成就證明為參考作，反之亦然</a:t>
          </a:r>
        </a:p>
      </dsp:txBody>
      <dsp:txXfrm>
        <a:off x="2627884" y="2402268"/>
        <a:ext cx="3600951" cy="681750"/>
      </dsp:txXfrm>
    </dsp:sp>
    <dsp:sp modelId="{5C78A955-EB85-410E-AD4D-52CB95F09FDC}">
      <dsp:nvSpPr>
        <dsp:cNvPr id="0" name=""/>
        <dsp:cNvSpPr/>
      </dsp:nvSpPr>
      <dsp:spPr>
        <a:xfrm>
          <a:off x="0" y="2288643"/>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教師得否同時採取兩種以上升等管道提出升等</a:t>
          </a:r>
          <a:r>
            <a:rPr lang="en-US" altLang="en-US" sz="1200" b="1" kern="1200">
              <a:latin typeface="小賴字體 SC" panose="02010600030101010101" pitchFamily="2" charset="-122"/>
              <a:ea typeface="小賴字體 SC" panose="02010600030101010101" pitchFamily="2" charset="-122"/>
            </a:rPr>
            <a:t>?</a:t>
          </a:r>
          <a:endParaRPr lang="zh-TW" altLang="en-US" sz="1200" b="1" kern="1200">
            <a:latin typeface="小賴字體 SC" panose="02010600030101010101" pitchFamily="2" charset="-122"/>
            <a:ea typeface="小賴字體 SC" panose="02010600030101010101" pitchFamily="2" charset="-122"/>
          </a:endParaRPr>
        </a:p>
      </dsp:txBody>
      <dsp:txXfrm>
        <a:off x="44374" y="2333017"/>
        <a:ext cx="2539136" cy="820252"/>
      </dsp:txXfrm>
    </dsp:sp>
    <dsp:sp modelId="{BE392182-0741-483B-AB25-45B494C3EF77}">
      <dsp:nvSpPr>
        <dsp:cNvPr id="0" name=""/>
        <dsp:cNvSpPr/>
      </dsp:nvSpPr>
      <dsp:spPr>
        <a:xfrm>
          <a:off x="2627884" y="3288543"/>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如符合審定辦法第</a:t>
          </a:r>
          <a:r>
            <a:rPr lang="en-US" altLang="en-US" sz="1200" b="0" kern="1200">
              <a:latin typeface="小賴字體 SC" panose="02010600030101010101" pitchFamily="2" charset="-122"/>
              <a:ea typeface="小賴字體 SC" panose="02010600030101010101" pitchFamily="2" charset="-122"/>
            </a:rPr>
            <a:t>21</a:t>
          </a:r>
          <a:r>
            <a:rPr lang="zh-TW" altLang="en-US" sz="1200" b="0" kern="1200">
              <a:latin typeface="小賴字體 SC" panose="02010600030101010101" pitchFamily="2" charset="-122"/>
              <a:ea typeface="小賴字體 SC" panose="02010600030101010101" pitchFamily="2" charset="-122"/>
            </a:rPr>
            <a:t>條第</a:t>
          </a:r>
          <a:r>
            <a:rPr lang="en-US" altLang="en-US" sz="1200" b="0" kern="1200">
              <a:latin typeface="小賴字體 SC" panose="02010600030101010101" pitchFamily="2" charset="-122"/>
              <a:ea typeface="小賴字體 SC" panose="02010600030101010101" pitchFamily="2" charset="-122"/>
            </a:rPr>
            <a:t>1</a:t>
          </a:r>
          <a:r>
            <a:rPr lang="zh-TW" altLang="en-US" sz="1200" b="0" kern="1200">
              <a:latin typeface="小賴字體 SC" panose="02010600030101010101" pitchFamily="2" charset="-122"/>
              <a:ea typeface="小賴字體 SC" panose="02010600030101010101" pitchFamily="2" charset="-122"/>
            </a:rPr>
            <a:t>項第</a:t>
          </a:r>
          <a:r>
            <a:rPr lang="en-US" altLang="en-US" sz="1200" b="0" kern="1200">
              <a:latin typeface="小賴字體 SC" panose="02010600030101010101" pitchFamily="2" charset="-122"/>
              <a:ea typeface="小賴字體 SC" panose="02010600030101010101" pitchFamily="2" charset="-122"/>
            </a:rPr>
            <a:t>1</a:t>
          </a:r>
          <a:r>
            <a:rPr lang="zh-TW" altLang="en-US" sz="1200" b="0" kern="1200">
              <a:latin typeface="小賴字體 SC" panose="02010600030101010101" pitchFamily="2" charset="-122"/>
              <a:ea typeface="小賴字體 SC" panose="02010600030101010101" pitchFamily="2" charset="-122"/>
            </a:rPr>
            <a:t>款規定，當可送審為代表作。</a:t>
          </a:r>
          <a:r>
            <a:rPr lang="en-US" altLang="en-US"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教育部</a:t>
          </a:r>
          <a:r>
            <a:rPr lang="en-US" altLang="en-US" sz="1200" b="0" kern="1200">
              <a:latin typeface="小賴字體 SC" panose="02010600030101010101" pitchFamily="2" charset="-122"/>
              <a:ea typeface="小賴字體 SC" panose="02010600030101010101" pitchFamily="2" charset="-122"/>
            </a:rPr>
            <a:t>109</a:t>
          </a:r>
          <a:r>
            <a:rPr lang="zh-TW" altLang="en-US" sz="1200" b="0" kern="1200">
              <a:latin typeface="小賴字體 SC" panose="02010600030101010101" pitchFamily="2" charset="-122"/>
              <a:ea typeface="小賴字體 SC" panose="02010600030101010101" pitchFamily="2" charset="-122"/>
            </a:rPr>
            <a:t>年</a:t>
          </a:r>
          <a:r>
            <a:rPr lang="en-US" altLang="en-US" sz="1200" b="0" kern="1200">
              <a:latin typeface="小賴字體 SC" panose="02010600030101010101" pitchFamily="2" charset="-122"/>
              <a:ea typeface="小賴字體 SC" panose="02010600030101010101" pitchFamily="2" charset="-122"/>
            </a:rPr>
            <a:t>12</a:t>
          </a:r>
          <a:r>
            <a:rPr lang="zh-TW" altLang="en-US" sz="1200" b="0" kern="1200">
              <a:latin typeface="小賴字體 SC" panose="02010600030101010101" pitchFamily="2" charset="-122"/>
              <a:ea typeface="小賴字體 SC" panose="02010600030101010101" pitchFamily="2" charset="-122"/>
            </a:rPr>
            <a:t>月</a:t>
          </a:r>
          <a:r>
            <a:rPr lang="en-US" altLang="en-US" sz="1200" b="0" kern="1200">
              <a:latin typeface="小賴字體 SC" panose="02010600030101010101" pitchFamily="2" charset="-122"/>
              <a:ea typeface="小賴字體 SC" panose="02010600030101010101" pitchFamily="2" charset="-122"/>
            </a:rPr>
            <a:t>25</a:t>
          </a:r>
          <a:r>
            <a:rPr lang="zh-TW" altLang="en-US" sz="1200" b="0" kern="1200">
              <a:latin typeface="小賴字體 SC" panose="02010600030101010101" pitchFamily="2" charset="-122"/>
              <a:ea typeface="小賴字體 SC" panose="02010600030101010101" pitchFamily="2" charset="-122"/>
            </a:rPr>
            <a:t>日臺教高五字第</a:t>
          </a:r>
          <a:r>
            <a:rPr lang="en-US" altLang="en-US" sz="1200" b="0" kern="1200">
              <a:latin typeface="小賴字體 SC" panose="02010600030101010101" pitchFamily="2" charset="-122"/>
              <a:ea typeface="小賴字體 SC" panose="02010600030101010101" pitchFamily="2" charset="-122"/>
            </a:rPr>
            <a:t>1090172541</a:t>
          </a:r>
          <a:r>
            <a:rPr lang="zh-TW" altLang="en-US" sz="1200" b="0" kern="1200">
              <a:latin typeface="小賴字體 SC" panose="02010600030101010101" pitchFamily="2" charset="-122"/>
              <a:ea typeface="小賴字體 SC" panose="02010600030101010101" pitchFamily="2" charset="-122"/>
            </a:rPr>
            <a:t>號函</a:t>
          </a:r>
          <a:r>
            <a:rPr lang="en-US" altLang="en-US"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	</a:t>
          </a:r>
        </a:p>
      </dsp:txBody>
      <dsp:txXfrm>
        <a:off x="2627884" y="3402168"/>
        <a:ext cx="3600951" cy="681750"/>
      </dsp:txXfrm>
    </dsp:sp>
    <dsp:sp modelId="{72A909B6-39F5-4260-95C8-275A83D82D38}">
      <dsp:nvSpPr>
        <dsp:cNvPr id="0" name=""/>
        <dsp:cNvSpPr/>
      </dsp:nvSpPr>
      <dsp:spPr>
        <a:xfrm>
          <a:off x="0" y="3288543"/>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科技部人文學及社會科學經典譯注研究計畫能否列為代表作？</a:t>
          </a:r>
        </a:p>
      </dsp:txBody>
      <dsp:txXfrm>
        <a:off x="44374" y="3332917"/>
        <a:ext cx="2539136" cy="820252"/>
      </dsp:txXfrm>
    </dsp:sp>
    <dsp:sp modelId="{A05BC033-7F97-4E28-96C5-DFA7C8B48A8D}">
      <dsp:nvSpPr>
        <dsp:cNvPr id="0" name=""/>
        <dsp:cNvSpPr/>
      </dsp:nvSpPr>
      <dsp:spPr>
        <a:xfrm>
          <a:off x="2627884" y="4288443"/>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請各院</a:t>
          </a:r>
          <a:r>
            <a:rPr lang="en-US" altLang="zh-TW"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學系於收到教師送審資料後，如代表作為兩人以上合著者，務必確認代表作是否有檢附合著人證明。</a:t>
          </a:r>
        </a:p>
      </dsp:txBody>
      <dsp:txXfrm>
        <a:off x="2627884" y="4402068"/>
        <a:ext cx="3600951" cy="681750"/>
      </dsp:txXfrm>
    </dsp:sp>
    <dsp:sp modelId="{20F79237-A596-4649-9552-22BD85C17279}">
      <dsp:nvSpPr>
        <dsp:cNvPr id="0" name=""/>
        <dsp:cNvSpPr/>
      </dsp:nvSpPr>
      <dsp:spPr>
        <a:xfrm>
          <a:off x="0" y="4288443"/>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代表作如係二人以上合著者，教師需檢附合著人證明</a:t>
          </a:r>
          <a:r>
            <a:rPr lang="en-US" altLang="zh-TW" sz="1200" b="1" kern="1200">
              <a:latin typeface="小賴字體 SC" panose="02010600030101010101" pitchFamily="2" charset="-122"/>
              <a:ea typeface="小賴字體 SC" panose="02010600030101010101" pitchFamily="2" charset="-122"/>
            </a:rPr>
            <a:t>(</a:t>
          </a:r>
          <a:r>
            <a:rPr lang="zh-TW" altLang="en-US" sz="1200" b="1" kern="1200">
              <a:latin typeface="小賴字體 SC" panose="02010600030101010101" pitchFamily="2" charset="-122"/>
              <a:ea typeface="小賴字體 SC" panose="02010600030101010101" pitchFamily="2" charset="-122"/>
            </a:rPr>
            <a:t>正本</a:t>
          </a:r>
          <a:r>
            <a:rPr lang="en-US" altLang="zh-TW" sz="1200" b="1" kern="1200">
              <a:latin typeface="小賴字體 SC" panose="02010600030101010101" pitchFamily="2" charset="-122"/>
              <a:ea typeface="小賴字體 SC" panose="02010600030101010101" pitchFamily="2" charset="-122"/>
            </a:rPr>
            <a:t>)</a:t>
          </a:r>
          <a:endParaRPr lang="zh-TW" altLang="en-US" sz="1200" b="1" kern="1200">
            <a:latin typeface="小賴字體 SC" panose="02010600030101010101" pitchFamily="2" charset="-122"/>
            <a:ea typeface="小賴字體 SC" panose="02010600030101010101" pitchFamily="2" charset="-122"/>
          </a:endParaRPr>
        </a:p>
      </dsp:txBody>
      <dsp:txXfrm>
        <a:off x="44374" y="4332817"/>
        <a:ext cx="2539136" cy="820252"/>
      </dsp:txXfrm>
    </dsp:sp>
    <dsp:sp modelId="{3CB9C6A7-419A-423C-9466-AF362A4F8DD2}">
      <dsp:nvSpPr>
        <dsp:cNvPr id="0" name=""/>
        <dsp:cNvSpPr/>
      </dsp:nvSpPr>
      <dsp:spPr>
        <a:xfrm>
          <a:off x="2627884" y="5288344"/>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升等著作由送審人擇定至多五件，並自行擇定一件為代表著作，其餘列為參考著作。</a:t>
          </a:r>
        </a:p>
      </dsp:txBody>
      <dsp:txXfrm>
        <a:off x="2627884" y="5401969"/>
        <a:ext cx="3600951" cy="681750"/>
      </dsp:txXfrm>
    </dsp:sp>
    <dsp:sp modelId="{CFFB8868-7A77-448C-AFE0-CCA326914093}">
      <dsp:nvSpPr>
        <dsp:cNvPr id="0" name=""/>
        <dsp:cNvSpPr/>
      </dsp:nvSpPr>
      <dsp:spPr>
        <a:xfrm>
          <a:off x="0" y="5288344"/>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教師送審著作至多五篇</a:t>
          </a:r>
          <a:r>
            <a:rPr lang="en-US" altLang="zh-TW" sz="1200" b="1" kern="1200">
              <a:latin typeface="小賴字體 SC" panose="02010600030101010101" pitchFamily="2" charset="-122"/>
              <a:ea typeface="小賴字體 SC" panose="02010600030101010101" pitchFamily="2" charset="-122"/>
            </a:rPr>
            <a:t>(</a:t>
          </a:r>
          <a:r>
            <a:rPr lang="zh-TW" altLang="en-US" sz="1200" b="1" kern="1200">
              <a:latin typeface="小賴字體 SC" panose="02010600030101010101" pitchFamily="2" charset="-122"/>
              <a:ea typeface="小賴字體 SC" panose="02010600030101010101" pitchFamily="2" charset="-122"/>
            </a:rPr>
            <a:t>代表作一篇</a:t>
          </a:r>
          <a:r>
            <a:rPr lang="en-US" altLang="zh-TW" sz="1200" b="1" kern="1200">
              <a:latin typeface="小賴字體 SC" panose="02010600030101010101" pitchFamily="2" charset="-122"/>
              <a:ea typeface="小賴字體 SC" panose="02010600030101010101" pitchFamily="2" charset="-122"/>
            </a:rPr>
            <a:t>+</a:t>
          </a:r>
          <a:r>
            <a:rPr lang="zh-TW" altLang="en-US" sz="1200" b="1" kern="1200">
              <a:latin typeface="小賴字體 SC" panose="02010600030101010101" pitchFamily="2" charset="-122"/>
              <a:ea typeface="小賴字體 SC" panose="02010600030101010101" pitchFamily="2" charset="-122"/>
            </a:rPr>
            <a:t>參考作四篇</a:t>
          </a:r>
          <a:r>
            <a:rPr lang="en-US" altLang="zh-TW" sz="1200" b="1" kern="1200">
              <a:latin typeface="小賴字體 SC" panose="02010600030101010101" pitchFamily="2" charset="-122"/>
              <a:ea typeface="小賴字體 SC" panose="02010600030101010101" pitchFamily="2" charset="-122"/>
            </a:rPr>
            <a:t>)</a:t>
          </a:r>
          <a:endParaRPr lang="zh-TW" altLang="en-US" sz="1200" b="1" kern="1200">
            <a:latin typeface="小賴字體 SC" panose="02010600030101010101" pitchFamily="2" charset="-122"/>
            <a:ea typeface="小賴字體 SC" panose="02010600030101010101" pitchFamily="2" charset="-122"/>
          </a:endParaRPr>
        </a:p>
      </dsp:txBody>
      <dsp:txXfrm>
        <a:off x="44374" y="5332718"/>
        <a:ext cx="2539136" cy="820252"/>
      </dsp:txXfrm>
    </dsp:sp>
    <dsp:sp modelId="{802D4336-D3CB-4314-97BC-2F52135456CA}">
      <dsp:nvSpPr>
        <dsp:cNvPr id="0" name=""/>
        <dsp:cNvSpPr/>
      </dsp:nvSpPr>
      <dsp:spPr>
        <a:xfrm>
          <a:off x="2627884" y="6288244"/>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可至</a:t>
          </a:r>
          <a:r>
            <a:rPr lang="en-US" altLang="zh-TW"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本校人事室網站</a:t>
          </a:r>
          <a:r>
            <a:rPr lang="en-US" altLang="zh-TW" sz="1200" b="0" kern="1200">
              <a:latin typeface="小賴字體 SC" panose="02010600030101010101" pitchFamily="2" charset="-122"/>
              <a:ea typeface="小賴字體 SC" panose="02010600030101010101" pitchFamily="2" charset="-122"/>
            </a:rPr>
            <a:t>&gt;</a:t>
          </a:r>
          <a:r>
            <a:rPr lang="zh-TW" altLang="en-US" sz="1200" b="0" kern="1200">
              <a:latin typeface="小賴字體 SC" panose="02010600030101010101" pitchFamily="2" charset="-122"/>
              <a:ea typeface="小賴字體 SC" panose="02010600030101010101" pitchFamily="2" charset="-122"/>
            </a:rPr>
            <a:t>教師資格審查</a:t>
          </a:r>
          <a:r>
            <a:rPr lang="en-US" altLang="zh-TW"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送審專區</a:t>
          </a:r>
          <a:r>
            <a:rPr lang="en-US" altLang="zh-TW"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下載</a:t>
          </a:r>
        </a:p>
      </dsp:txBody>
      <dsp:txXfrm>
        <a:off x="2627884" y="6401869"/>
        <a:ext cx="3600951" cy="681750"/>
      </dsp:txXfrm>
    </dsp:sp>
    <dsp:sp modelId="{66AB73C9-BDFF-411E-8213-9C9858857641}">
      <dsp:nvSpPr>
        <dsp:cNvPr id="0" name=""/>
        <dsp:cNvSpPr/>
      </dsp:nvSpPr>
      <dsp:spPr>
        <a:xfrm>
          <a:off x="0" y="6288244"/>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教師送審所需檢附資料及表單下載處</a:t>
          </a:r>
        </a:p>
      </dsp:txBody>
      <dsp:txXfrm>
        <a:off x="44374" y="6332618"/>
        <a:ext cx="2539136" cy="820252"/>
      </dsp:txXfrm>
    </dsp:sp>
    <dsp:sp modelId="{055796E0-F922-4FE9-84C2-76C6951881F7}">
      <dsp:nvSpPr>
        <dsp:cNvPr id="0" name=""/>
        <dsp:cNvSpPr/>
      </dsp:nvSpPr>
      <dsp:spPr>
        <a:xfrm>
          <a:off x="2627884" y="7288144"/>
          <a:ext cx="3941826" cy="90900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小賴字體 SC" panose="02010600030101010101" pitchFamily="2" charset="-122"/>
              <a:ea typeface="小賴字體 SC" panose="02010600030101010101" pitchFamily="2" charset="-122"/>
            </a:rPr>
            <a:t>因應教師多元升等需求，有關教育部多元升等人才資料庫之網站連結，可至</a:t>
          </a:r>
          <a:r>
            <a:rPr lang="en-US" altLang="zh-TW"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本校人事室網站</a:t>
          </a:r>
          <a:r>
            <a:rPr lang="en-US" altLang="en-US" sz="1200" b="0" kern="1200">
              <a:latin typeface="小賴字體 SC" panose="02010600030101010101" pitchFamily="2" charset="-122"/>
              <a:ea typeface="小賴字體 SC" panose="02010600030101010101" pitchFamily="2" charset="-122"/>
            </a:rPr>
            <a:t>&gt;</a:t>
          </a:r>
          <a:r>
            <a:rPr lang="zh-TW" altLang="en-US" sz="1200" b="0" kern="1200">
              <a:latin typeface="小賴字體 SC" panose="02010600030101010101" pitchFamily="2" charset="-122"/>
              <a:ea typeface="小賴字體 SC" panose="02010600030101010101" pitchFamily="2" charset="-122"/>
            </a:rPr>
            <a:t>相關法規與連結</a:t>
          </a:r>
          <a:r>
            <a:rPr lang="en-US" altLang="zh-TW" sz="1200" b="0" kern="1200">
              <a:latin typeface="小賴字體 SC" panose="02010600030101010101" pitchFamily="2" charset="-122"/>
              <a:ea typeface="小賴字體 SC" panose="02010600030101010101" pitchFamily="2" charset="-122"/>
            </a:rPr>
            <a:t>】</a:t>
          </a:r>
          <a:r>
            <a:rPr lang="zh-TW" altLang="en-US" sz="1200" b="0" kern="1200">
              <a:latin typeface="小賴字體 SC" panose="02010600030101010101" pitchFamily="2" charset="-122"/>
              <a:ea typeface="小賴字體 SC" panose="02010600030101010101" pitchFamily="2" charset="-122"/>
            </a:rPr>
            <a:t>進行查詢，歡迎各院系自行參考利用。</a:t>
          </a:r>
        </a:p>
      </dsp:txBody>
      <dsp:txXfrm>
        <a:off x="2627884" y="7401769"/>
        <a:ext cx="3600951" cy="681750"/>
      </dsp:txXfrm>
    </dsp:sp>
    <dsp:sp modelId="{38C268B7-C8A4-4753-B32F-E719541231B1}">
      <dsp:nvSpPr>
        <dsp:cNvPr id="0" name=""/>
        <dsp:cNvSpPr/>
      </dsp:nvSpPr>
      <dsp:spPr>
        <a:xfrm>
          <a:off x="0" y="7288144"/>
          <a:ext cx="2627884" cy="909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l" defTabSz="533400">
            <a:lnSpc>
              <a:spcPct val="90000"/>
            </a:lnSpc>
            <a:spcBef>
              <a:spcPct val="0"/>
            </a:spcBef>
            <a:spcAft>
              <a:spcPct val="35000"/>
            </a:spcAft>
          </a:pPr>
          <a:r>
            <a:rPr lang="zh-TW" altLang="en-US" sz="1200" b="1" kern="1200">
              <a:latin typeface="小賴字體 SC" panose="02010600030101010101" pitchFamily="2" charset="-122"/>
              <a:ea typeface="小賴字體 SC" panose="02010600030101010101" pitchFamily="2" charset="-122"/>
            </a:rPr>
            <a:t>教育部多元升等人才資料庫之網站連結</a:t>
          </a:r>
        </a:p>
      </dsp:txBody>
      <dsp:txXfrm>
        <a:off x="44374" y="7332518"/>
        <a:ext cx="2539136" cy="82025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2023-04-13T07:03:00Z</cp:lastPrinted>
  <dcterms:created xsi:type="dcterms:W3CDTF">2023-04-12T06:55:00Z</dcterms:created>
  <dcterms:modified xsi:type="dcterms:W3CDTF">2023-04-17T03:32:00Z</dcterms:modified>
</cp:coreProperties>
</file>